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z0w5gvg1byqd" w:id="0"/>
      <w:bookmarkEnd w:id="0"/>
      <w:r w:rsidDel="00000000" w:rsidR="00000000" w:rsidRPr="00000000">
        <w:rPr>
          <w:rFonts w:ascii="Roboto" w:cs="Roboto" w:eastAsia="Roboto" w:hAnsi="Roboto"/>
          <w:b w:val="1"/>
          <w:bCs w:val="1"/>
          <w:color w:val="0f1115"/>
          <w:sz w:val="30"/>
          <w:szCs w:val="30"/>
          <w:rtl w:val="0"/>
        </w:rPr>
        <w:t xml:space="preserve">THE GHOST LIBRARY: A Catalog of the Bible's Lost Books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qmzxedag2egb" w:id="1"/>
      <w:bookmarkEnd w:id="1"/>
      <w:r w:rsidDel="00000000" w:rsidR="00000000" w:rsidRPr="00000000">
        <w:rPr>
          <w:rFonts w:ascii="Roboto" w:cs="Roboto" w:eastAsia="Roboto" w:hAnsi="Roboto"/>
          <w:b w:val="1"/>
          <w:bCs w:val="1"/>
          <w:color w:val="0f1115"/>
          <w:sz w:val="30"/>
          <w:szCs w:val="30"/>
          <w:rtl w:val="0"/>
        </w:rPr>
        <w:t xml:space="preserve">THE WHISPER IN THE TEXT</w:t>
      </w:r>
    </w:p>
    <w:p w:rsidR="00000000" w:rsidDel="00000000" w:rsidP="00000000" w:rsidRDefault="00000000" w:rsidRPr="00000000" w14:paraId="0000000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You are holding a catalog of ghosts.</w:t>
      </w:r>
    </w:p>
    <w:p w:rsidR="00000000" w:rsidDel="00000000" w:rsidP="00000000" w:rsidRDefault="00000000" w:rsidRPr="00000000" w14:paraId="0000000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Not the kind that haunt houses, but the kind that haunt the very pages of the most influential book in human history. They are the spectral echoes of lost worlds, the footnotes to a story we thought we knew.</w:t>
      </w:r>
    </w:p>
    <w:p w:rsidR="00000000" w:rsidDel="00000000" w:rsidP="00000000" w:rsidRDefault="00000000" w:rsidRPr="00000000" w14:paraId="0000000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Open your Bible. Read the history of kings and prophets, the letters of apostles. You will find them there—not in the main text, but in the margins of the narrative. A name. A citation. A fleeting reference to a book you cannot buy, cannot download, and cannot read.</w:t>
      </w:r>
    </w:p>
    <w:p w:rsidR="00000000" w:rsidDel="00000000" w:rsidP="00000000" w:rsidRDefault="00000000" w:rsidRPr="00000000" w14:paraId="0000001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“As it is written in the Book of Jasher…”</w:t>
        <w:br w:type="textWrapping"/>
        <w:t xml:space="preserve">“Are they not written in the Acts of Solomon…”</w:t>
        <w:br w:type="textWrapping"/>
        <w:t xml:space="preserve">“As Enoch, the seventh from Adam, prophesied…”</w:t>
      </w:r>
    </w:p>
    <w:p w:rsidR="00000000" w:rsidDel="00000000" w:rsidP="00000000" w:rsidRDefault="00000000" w:rsidRPr="00000000" w14:paraId="0000001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These are the ghost signals. They are the tantalizing clues that the Bible we hold is not a solitary monolith, but the surviving core of a vast and lost literary universe. It is the central, sacred text around which an entire constellation of other books once orbited—books of war, poetry, royal archives, and secret prophecies.</w:t>
      </w:r>
    </w:p>
    <w:p w:rsidR="00000000" w:rsidDel="00000000" w:rsidP="00000000" w:rsidRDefault="00000000" w:rsidRPr="00000000" w14:paraId="00000012">
      <w:pPr>
        <w:shd w:fill="ffffff" w:val="clear"/>
        <w:spacing w:after="240" w:before="240" w:lineRule="auto"/>
        <w:rPr>
          <w:rFonts w:ascii="Roboto" w:cs="Roboto" w:eastAsia="Roboto" w:hAnsi="Roboto"/>
          <w:i w:val="1"/>
          <w:iCs w:val="1"/>
          <w:color w:val="0f1115"/>
          <w:sz w:val="24"/>
          <w:szCs w:val="24"/>
        </w:rPr>
      </w:pPr>
      <w:r w:rsidDel="00000000" w:rsidR="00000000" w:rsidRPr="00000000">
        <w:rPr>
          <w:rFonts w:ascii="Roboto" w:cs="Roboto" w:eastAsia="Roboto" w:hAnsi="Roboto"/>
          <w:color w:val="0f1115"/>
          <w:sz w:val="24"/>
          <w:szCs w:val="24"/>
          <w:rtl w:val="0"/>
        </w:rPr>
        <w:t xml:space="preserve">For centuries, these lost books have been the domain of scholars and the fuel for wild speculation. But this book is not for them. This is for the curious. For the reader who finishes a verse like Numbers 21:14 and pauses, wondering, </w:t>
      </w:r>
      <w:r w:rsidDel="00000000" w:rsidR="00000000" w:rsidRPr="00000000">
        <w:rPr>
          <w:rFonts w:ascii="Roboto" w:cs="Roboto" w:eastAsia="Roboto" w:hAnsi="Roboto"/>
          <w:i w:val="1"/>
          <w:iCs w:val="1"/>
          <w:color w:val="0f1115"/>
          <w:sz w:val="24"/>
          <w:szCs w:val="24"/>
          <w:rtl w:val="0"/>
        </w:rPr>
        <w:t xml:space="preserve">“What was the ‘Book of the Wars of the Lord’? What song did they sing? What story did it tell?”</w:t>
      </w:r>
    </w:p>
    <w:p w:rsidR="00000000" w:rsidDel="00000000" w:rsidP="00000000" w:rsidRDefault="00000000" w:rsidRPr="00000000" w14:paraId="0000001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a guide for that moment of wonder.</w:t>
      </w:r>
    </w:p>
    <w:p w:rsidR="00000000" w:rsidDel="00000000" w:rsidP="00000000" w:rsidRDefault="00000000" w:rsidRPr="00000000" w14:paraId="0000001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Within these pages, we will embark on a quest to resurrect this lost library. We will meet its inhabitants:</w:t>
      </w:r>
    </w:p>
    <w:p w:rsidR="00000000" w:rsidDel="00000000" w:rsidP="00000000" w:rsidRDefault="00000000" w:rsidRPr="00000000" w14:paraId="00000015">
      <w:pPr>
        <w:numPr>
          <w:ilvl w:val="0"/>
          <w:numId w:val="1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Canonical Ghosts: The history books, songbooks, and royal chronicles mentioned within the Bible itself, now vanished into history.</w:t>
      </w:r>
    </w:p>
    <w:p w:rsidR="00000000" w:rsidDel="00000000" w:rsidP="00000000" w:rsidRDefault="00000000" w:rsidRPr="00000000" w14:paraId="00000016">
      <w:pPr>
        <w:numPr>
          <w:ilvl w:val="0"/>
          <w:numId w:val="1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Essential Shadows: The powerful, contemporary texts like the Book of Enoch—quoted by the Apostle Jude—that shaped the intellectual world of the New Testament writers.</w:t>
      </w:r>
    </w:p>
    <w:p w:rsidR="00000000" w:rsidDel="00000000" w:rsidP="00000000" w:rsidRDefault="00000000" w:rsidRPr="00000000" w14:paraId="00000017">
      <w:pPr>
        <w:numPr>
          <w:ilvl w:val="0"/>
          <w:numId w:val="1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Contested Wing: The Apocrypha, the collection of books that dwells in the tense space between the testaments, included in some Bibles and excluded from others.</w:t>
      </w:r>
    </w:p>
    <w:p w:rsidR="00000000" w:rsidDel="00000000" w:rsidP="00000000" w:rsidRDefault="00000000" w:rsidRPr="00000000" w14:paraId="0000001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not an argument for a hidden Bible or a secret canon. It is the opposite. It is a journey that affirms the stunning sufficiency of the Scripture we have. By exploring the books that were </w:t>
      </w:r>
      <w:r w:rsidDel="00000000" w:rsidR="00000000" w:rsidRPr="00000000">
        <w:rPr>
          <w:rFonts w:ascii="Roboto" w:cs="Roboto" w:eastAsia="Roboto" w:hAnsi="Roboto"/>
          <w:i w:val="1"/>
          <w:iCs w:val="1"/>
          <w:color w:val="0f1115"/>
          <w:sz w:val="24"/>
          <w:szCs w:val="24"/>
          <w:rtl w:val="0"/>
        </w:rPr>
        <w:t xml:space="preserve">not</w:t>
      </w:r>
      <w:r w:rsidDel="00000000" w:rsidR="00000000" w:rsidRPr="00000000">
        <w:rPr>
          <w:rFonts w:ascii="Roboto" w:cs="Roboto" w:eastAsia="Roboto" w:hAnsi="Roboto"/>
          <w:color w:val="0f1115"/>
          <w:sz w:val="24"/>
          <w:szCs w:val="24"/>
          <w:rtl w:val="0"/>
        </w:rPr>
        <w:t xml:space="preserve"> preserved, we will discover a profound truth: their silence makes the voice of the canonical text ring out with even greater clarity and purpose.</w:t>
      </w:r>
    </w:p>
    <w:p w:rsidR="00000000" w:rsidDel="00000000" w:rsidP="00000000" w:rsidRDefault="00000000" w:rsidRPr="00000000" w14:paraId="0000001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God saw fit to let these other books fade into dust, while meticulously preserving His eternal Word. The ghosts are not a puzzle to be solved. They are the backdrop. They are the silence that makes the music so powerful.</w:t>
      </w:r>
    </w:p>
    <w:p w:rsidR="00000000" w:rsidDel="00000000" w:rsidP="00000000" w:rsidRDefault="00000000" w:rsidRPr="00000000" w14:paraId="0000001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So, turn the page. Let’s walk the halls of the Ghost Library together. Let’s listen to their whispers and learn why they were left behind.</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n98bxex9jgob" w:id="2"/>
      <w:bookmarkEnd w:id="2"/>
      <w:r w:rsidDel="00000000" w:rsidR="00000000" w:rsidRPr="00000000">
        <w:rPr>
          <w:rFonts w:ascii="Roboto" w:cs="Roboto" w:eastAsia="Roboto" w:hAnsi="Roboto"/>
          <w:b w:val="1"/>
          <w:bCs w:val="1"/>
          <w:color w:val="0f1115"/>
          <w:sz w:val="30"/>
          <w:szCs w:val="30"/>
          <w:rtl w:val="0"/>
        </w:rPr>
        <w:t xml:space="preserve">THE BOOK OF THE WARS OF THE LORD</w:t>
      </w:r>
    </w:p>
    <w:p w:rsidR="00000000" w:rsidDel="00000000" w:rsidP="00000000" w:rsidRDefault="00000000" w:rsidRPr="00000000" w14:paraId="0000002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Citation: Numbers 21:14-15</w:t>
      </w:r>
    </w:p>
    <w:p w:rsidR="00000000" w:rsidDel="00000000" w:rsidP="00000000" w:rsidRDefault="00000000" w:rsidRPr="00000000" w14:paraId="00000022">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"Therefore it is said in the Book of the Wars of the Lord: 'Waheb in Suphah, and the valleys of the Arnon, and the slope of the valleys that extends to the dwelling of Ar, and lies on the border of Moab.'"</w:t>
      </w:r>
    </w:p>
    <w:p w:rsidR="00000000" w:rsidDel="00000000" w:rsidP="00000000" w:rsidRDefault="00000000" w:rsidRPr="00000000" w14:paraId="0000002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Status: LOST. COMPLETELY.</w:t>
      </w:r>
    </w:p>
    <w:p w:rsidR="00000000" w:rsidDel="00000000" w:rsidP="00000000" w:rsidRDefault="00000000" w:rsidRPr="00000000" w14:paraId="0000002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the first ghost. The oldest one. It appears not in a history book written centuries later, but in the raw, real-time account of the wilderness wandering, when the taste of desert dust was still in the scribe's mouth and the memory of God's judgment and provision was fresh.</w:t>
      </w:r>
    </w:p>
    <w:p w:rsidR="00000000" w:rsidDel="00000000" w:rsidP="00000000" w:rsidRDefault="00000000" w:rsidRPr="00000000" w14:paraId="00000025">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ui40i0npw95e" w:id="3"/>
      <w:bookmarkEnd w:id="3"/>
      <w:r w:rsidDel="00000000" w:rsidR="00000000" w:rsidRPr="00000000">
        <w:rPr>
          <w:rFonts w:ascii="Roboto" w:cs="Roboto" w:eastAsia="Roboto" w:hAnsi="Roboto"/>
          <w:b w:val="1"/>
          <w:bCs w:val="1"/>
          <w:color w:val="0f1115"/>
          <w:rtl w:val="0"/>
        </w:rPr>
        <w:t xml:space="preserve">The Deep Dive:</w:t>
      </w:r>
    </w:p>
    <w:p w:rsidR="00000000" w:rsidDel="00000000" w:rsidP="00000000" w:rsidRDefault="00000000" w:rsidRPr="00000000" w14:paraId="0000002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Soldier's Songbook</w:t>
        <w:br w:type="textWrapping"/>
        <w:t xml:space="preserve">This was not a history book. It was a songbook. A soldier's songbook.</w:t>
        <w:br w:type="textWrapping"/>
        <w:t xml:space="preserve">The quote we have isn't a historical note; it's a lyric. It's a fragment of poetry referencing specific, obscure locations ("Waheb in Suphah"... places lost to us now) from a battle. The names meant something to them—a particular ridge where they ambushed an enemy, a valley where water appeared, a border crossing where God made a way.</w:t>
      </w:r>
    </w:p>
    <w:p w:rsidR="00000000" w:rsidDel="00000000" w:rsidP="00000000" w:rsidRDefault="00000000" w:rsidRPr="00000000" w14:paraId="0000002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Think of it as an ancient, sacred version of a regimental marching song. It celebrated Yahweh not as a distant deity, but as a Warrior-Chief who fought alongside his troops. Every victory was </w:t>
      </w:r>
      <w:r w:rsidDel="00000000" w:rsidR="00000000" w:rsidRPr="00000000">
        <w:rPr>
          <w:rFonts w:ascii="Roboto" w:cs="Roboto" w:eastAsia="Roboto" w:hAnsi="Roboto"/>
          <w:i w:val="1"/>
          <w:iCs w:val="1"/>
          <w:color w:val="0f1115"/>
          <w:sz w:val="24"/>
          <w:szCs w:val="24"/>
          <w:rtl w:val="0"/>
        </w:rPr>
        <w:t xml:space="preserve">His</w:t>
      </w:r>
      <w:r w:rsidDel="00000000" w:rsidR="00000000" w:rsidRPr="00000000">
        <w:rPr>
          <w:rFonts w:ascii="Roboto" w:cs="Roboto" w:eastAsia="Roboto" w:hAnsi="Roboto"/>
          <w:color w:val="0f1115"/>
          <w:sz w:val="24"/>
          <w:szCs w:val="24"/>
          <w:rtl w:val="0"/>
        </w:rPr>
        <w:t xml:space="preserve"> victory. This book was the compiled record of those divine campaigns, sung around campfires to bind the tribes together and remind them whose power had shattered Egypt and now cleared their path through the wilderness.</w:t>
      </w:r>
    </w:p>
    <w:p w:rsidR="00000000" w:rsidDel="00000000" w:rsidP="00000000" w:rsidRDefault="00000000" w:rsidRPr="00000000" w14:paraId="0000002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Nature of the Loss</w:t>
        <w:br w:type="textWrapping"/>
        <w:t xml:space="preserve">This is the key question. Why would God allow a book of </w:t>
      </w:r>
      <w:r w:rsidDel="00000000" w:rsidR="00000000" w:rsidRPr="00000000">
        <w:rPr>
          <w:rFonts w:ascii="Roboto" w:cs="Roboto" w:eastAsia="Roboto" w:hAnsi="Roboto"/>
          <w:i w:val="1"/>
          <w:iCs w:val="1"/>
          <w:color w:val="0f1115"/>
          <w:sz w:val="24"/>
          <w:szCs w:val="24"/>
          <w:rtl w:val="0"/>
        </w:rPr>
        <w:t xml:space="preserve">His</w:t>
      </w:r>
      <w:r w:rsidDel="00000000" w:rsidR="00000000" w:rsidRPr="00000000">
        <w:rPr>
          <w:rFonts w:ascii="Roboto" w:cs="Roboto" w:eastAsia="Roboto" w:hAnsi="Roboto"/>
          <w:color w:val="0f1115"/>
          <w:sz w:val="24"/>
          <w:szCs w:val="24"/>
          <w:rtl w:val="0"/>
        </w:rPr>
        <w:t xml:space="preserve"> wars to vanish?</w:t>
      </w:r>
    </w:p>
    <w:p w:rsidR="00000000" w:rsidDel="00000000" w:rsidP="00000000" w:rsidRDefault="00000000" w:rsidRPr="00000000" w14:paraId="00000029">
      <w:pPr>
        <w:numPr>
          <w:ilvl w:val="0"/>
          <w:numId w:val="1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Functional, Not Foundational: Its purpose was immediate. It was for the generation that fought the battles, to build their corporate identity and faith. Its songs were for their time and place. The permanent, theological lessons from those wars—the consequences of rebellion, the necessity of faith, the faithfulness of God—were distilled and preserved for all time within the narrative of Scripture itself (in books like Numbers and Joshua). The </w:t>
      </w:r>
      <w:r w:rsidDel="00000000" w:rsidR="00000000" w:rsidRPr="00000000">
        <w:rPr>
          <w:rFonts w:ascii="Roboto" w:cs="Roboto" w:eastAsia="Roboto" w:hAnsi="Roboto"/>
          <w:i w:val="1"/>
          <w:iCs w:val="1"/>
          <w:color w:val="0f1115"/>
          <w:sz w:val="24"/>
          <w:szCs w:val="24"/>
          <w:rtl w:val="0"/>
        </w:rPr>
        <w:t xml:space="preserve">experience</w:t>
      </w:r>
      <w:r w:rsidDel="00000000" w:rsidR="00000000" w:rsidRPr="00000000">
        <w:rPr>
          <w:rFonts w:ascii="Roboto" w:cs="Roboto" w:eastAsia="Roboto" w:hAnsi="Roboto"/>
          <w:color w:val="0f1115"/>
          <w:sz w:val="24"/>
          <w:szCs w:val="24"/>
          <w:rtl w:val="0"/>
        </w:rPr>
        <w:t xml:space="preserve"> was for them; the </w:t>
      </w:r>
      <w:r w:rsidDel="00000000" w:rsidR="00000000" w:rsidRPr="00000000">
        <w:rPr>
          <w:rFonts w:ascii="Roboto" w:cs="Roboto" w:eastAsia="Roboto" w:hAnsi="Roboto"/>
          <w:i w:val="1"/>
          <w:iCs w:val="1"/>
          <w:color w:val="0f1115"/>
          <w:sz w:val="24"/>
          <w:szCs w:val="24"/>
          <w:rtl w:val="0"/>
        </w:rPr>
        <w:t xml:space="preserve">meaning</w:t>
      </w:r>
      <w:r w:rsidDel="00000000" w:rsidR="00000000" w:rsidRPr="00000000">
        <w:rPr>
          <w:rFonts w:ascii="Roboto" w:cs="Roboto" w:eastAsia="Roboto" w:hAnsi="Roboto"/>
          <w:color w:val="0f1115"/>
          <w:sz w:val="24"/>
          <w:szCs w:val="24"/>
          <w:rtl w:val="0"/>
        </w:rPr>
        <w:t xml:space="preserve"> is for us.</w:t>
      </w:r>
    </w:p>
    <w:p w:rsidR="00000000" w:rsidDel="00000000" w:rsidP="00000000" w:rsidRDefault="00000000" w:rsidRPr="00000000" w14:paraId="0000002A">
      <w:pPr>
        <w:numPr>
          <w:ilvl w:val="0"/>
          <w:numId w:val="1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Nature of Oral Culture: Many such collections likely existed in oral form before being written down. This one was deemed important enough to cite, but its full preservation wasn't essential to the grand redemptive story. It was a source document, and source documents get filed away, forgotten, or disintegrate. The ghost remains, a testament to the lived reality behind the text.</w:t>
      </w:r>
    </w:p>
    <w:p w:rsidR="00000000" w:rsidDel="00000000" w:rsidP="00000000" w:rsidRDefault="00000000" w:rsidRPr="00000000" w14:paraId="0000002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Haunting Echo</w:t>
        <w:br w:type="textWrapping"/>
        <w:t xml:space="preserve">Its mere mention changes how we read the Old Testament. It tells us:</w:t>
      </w:r>
    </w:p>
    <w:p w:rsidR="00000000" w:rsidDel="00000000" w:rsidP="00000000" w:rsidRDefault="00000000" w:rsidRPr="00000000" w14:paraId="0000002C">
      <w:pPr>
        <w:numPr>
          <w:ilvl w:val="0"/>
          <w:numId w:val="1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Bible is built on real events, so concrete they had songs written about the geography of the battlefields. This is not myth; it is memorialized history.</w:t>
      </w:r>
    </w:p>
    <w:p w:rsidR="00000000" w:rsidDel="00000000" w:rsidP="00000000" w:rsidRDefault="00000000" w:rsidRPr="00000000" w14:paraId="0000002D">
      <w:pPr>
        <w:numPr>
          <w:ilvl w:val="0"/>
          <w:numId w:val="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ancient Israelites had a rich literary and poetic culture beyond what was preserved in the canon. They were not simple nomads; they were a people who chronicled their journey with God in multiple forms.</w:t>
      </w:r>
    </w:p>
    <w:p w:rsidR="00000000" w:rsidDel="00000000" w:rsidP="00000000" w:rsidRDefault="00000000" w:rsidRPr="00000000" w14:paraId="0000002E">
      <w:pPr>
        <w:numPr>
          <w:ilvl w:val="0"/>
          <w:numId w:val="1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Their theology was visceral. Their God was active. The "Wars of the Lord" were not a metaphor; they were a reality, and they sang about them. The loss of the music and the full verses somehow makes their faith feel more raw, more immediate.</w:t>
      </w:r>
    </w:p>
    <w:p w:rsidR="00000000" w:rsidDel="00000000" w:rsidP="00000000" w:rsidRDefault="00000000" w:rsidRPr="00000000" w14:paraId="0000002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Exploration Question:</w:t>
        <w:br w:type="textWrapping"/>
        <w:t xml:space="preserve">If you found a single, crumbling page from this book tomorrow, what do you hope would be on it? The tune? The story of a forgotten hero who stood his ground? Or perhaps a verse describing the Shekinah glory leading them into battle, a pillar of fire by night not just guiding, but fighting?</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4v0mg3g5hno6" w:id="4"/>
      <w:bookmarkEnd w:id="4"/>
      <w:r w:rsidDel="00000000" w:rsidR="00000000" w:rsidRPr="00000000">
        <w:rPr>
          <w:rFonts w:ascii="Roboto" w:cs="Roboto" w:eastAsia="Roboto" w:hAnsi="Roboto"/>
          <w:b w:val="1"/>
          <w:bCs w:val="1"/>
          <w:color w:val="0f1115"/>
          <w:sz w:val="30"/>
          <w:szCs w:val="30"/>
          <w:rtl w:val="0"/>
        </w:rPr>
        <w:t xml:space="preserve">THE BOOK OF JASHER (The Book of the Upright)</w:t>
      </w:r>
    </w:p>
    <w:p w:rsidR="00000000" w:rsidDel="00000000" w:rsidP="00000000" w:rsidRDefault="00000000" w:rsidRPr="00000000" w14:paraId="0000003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Citations:</w:t>
      </w:r>
    </w:p>
    <w:p w:rsidR="00000000" w:rsidDel="00000000" w:rsidP="00000000" w:rsidRDefault="00000000" w:rsidRPr="00000000" w14:paraId="00000037">
      <w:pPr>
        <w:numPr>
          <w:ilvl w:val="0"/>
          <w:numId w:val="2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Joshua 10:12-13: On the day the Lord gave the Amorites over to Israel, Joshua said to the Lord in the presence of Israel: "Sun, stand still over Gibeon, and you, moon, over the Valley of Aijalon." So the sun stood still, and the moon stopped, till the nation avenged itself on its enemies, as it is written in the Book of Jasher.</w:t>
      </w:r>
    </w:p>
    <w:p w:rsidR="00000000" w:rsidDel="00000000" w:rsidP="00000000" w:rsidRDefault="00000000" w:rsidRPr="00000000" w14:paraId="00000038">
      <w:pPr>
        <w:numPr>
          <w:ilvl w:val="0"/>
          <w:numId w:val="2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2 Samuel 1:17-18: David took up this lament concerning Saul and his son Jonathan, and he ordered that the people of Judah be taught this lament of the bow, as it is written in the Book of Jasher:</w:t>
      </w:r>
    </w:p>
    <w:p w:rsidR="00000000" w:rsidDel="00000000" w:rsidP="00000000" w:rsidRDefault="00000000" w:rsidRPr="00000000" w14:paraId="0000003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Status: LOST. The texts we have are later forgeries.</w:t>
      </w:r>
    </w:p>
    <w:p w:rsidR="00000000" w:rsidDel="00000000" w:rsidP="00000000" w:rsidRDefault="00000000" w:rsidRPr="00000000" w14:paraId="0000003A">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of279bfadpt0" w:id="5"/>
      <w:bookmarkEnd w:id="5"/>
      <w:r w:rsidDel="00000000" w:rsidR="00000000" w:rsidRPr="00000000">
        <w:rPr>
          <w:rFonts w:ascii="Roboto" w:cs="Roboto" w:eastAsia="Roboto" w:hAnsi="Roboto"/>
          <w:b w:val="1"/>
          <w:bCs w:val="1"/>
          <w:color w:val="0f1115"/>
          <w:rtl w:val="0"/>
        </w:rPr>
        <w:t xml:space="preserve">The Deep Dive:</w:t>
      </w:r>
    </w:p>
    <w:p w:rsidR="00000000" w:rsidDel="00000000" w:rsidP="00000000" w:rsidRDefault="00000000" w:rsidRPr="00000000" w14:paraId="0000003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National Epic</w:t>
        <w:br w:type="textWrapping"/>
        <w:t xml:space="preserve">The name gives it away: </w:t>
      </w:r>
      <w:r w:rsidDel="00000000" w:rsidR="00000000" w:rsidRPr="00000000">
        <w:rPr>
          <w:rFonts w:ascii="Roboto" w:cs="Roboto" w:eastAsia="Roboto" w:hAnsi="Roboto"/>
          <w:i w:val="1"/>
          <w:iCs w:val="1"/>
          <w:color w:val="0f1115"/>
          <w:sz w:val="24"/>
          <w:szCs w:val="24"/>
          <w:rtl w:val="0"/>
        </w:rPr>
        <w:t xml:space="preserve">Jashar</w:t>
      </w:r>
      <w:r w:rsidDel="00000000" w:rsidR="00000000" w:rsidRPr="00000000">
        <w:rPr>
          <w:rFonts w:ascii="Roboto" w:cs="Roboto" w:eastAsia="Roboto" w:hAnsi="Roboto"/>
          <w:color w:val="0f1115"/>
          <w:sz w:val="24"/>
          <w:szCs w:val="24"/>
          <w:rtl w:val="0"/>
        </w:rPr>
        <w:t xml:space="preserve"> (or </w:t>
      </w:r>
      <w:r w:rsidDel="00000000" w:rsidR="00000000" w:rsidRPr="00000000">
        <w:rPr>
          <w:rFonts w:ascii="Roboto" w:cs="Roboto" w:eastAsia="Roboto" w:hAnsi="Roboto"/>
          <w:i w:val="1"/>
          <w:iCs w:val="1"/>
          <w:color w:val="0f1115"/>
          <w:sz w:val="24"/>
          <w:szCs w:val="24"/>
          <w:rtl w:val="0"/>
        </w:rPr>
        <w:t xml:space="preserve">Yashar</w:t>
      </w:r>
      <w:r w:rsidDel="00000000" w:rsidR="00000000" w:rsidRPr="00000000">
        <w:rPr>
          <w:rFonts w:ascii="Roboto" w:cs="Roboto" w:eastAsia="Roboto" w:hAnsi="Roboto"/>
          <w:color w:val="0f1115"/>
          <w:sz w:val="24"/>
          <w:szCs w:val="24"/>
          <w:rtl w:val="0"/>
        </w:rPr>
        <w:t xml:space="preserve">) means "Upright" or "Righteous." This was not a book of laws or prophecies. It was the "Book of Heroes."</w:t>
      </w:r>
    </w:p>
    <w:p w:rsidR="00000000" w:rsidDel="00000000" w:rsidP="00000000" w:rsidRDefault="00000000" w:rsidRPr="00000000" w14:paraId="0000003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It was a national epic, a poetic record of the great deeds of Israel's founders and champions. It was the scripture of their national identity, their </w:t>
      </w:r>
      <w:r w:rsidDel="00000000" w:rsidR="00000000" w:rsidRPr="00000000">
        <w:rPr>
          <w:rFonts w:ascii="Roboto" w:cs="Roboto" w:eastAsia="Roboto" w:hAnsi="Roboto"/>
          <w:i w:val="1"/>
          <w:iCs w:val="1"/>
          <w:color w:val="0f1115"/>
          <w:sz w:val="24"/>
          <w:szCs w:val="24"/>
          <w:rtl w:val="0"/>
        </w:rPr>
        <w:t xml:space="preserve">Iliad</w:t>
      </w:r>
      <w:r w:rsidDel="00000000" w:rsidR="00000000" w:rsidRPr="00000000">
        <w:rPr>
          <w:rFonts w:ascii="Roboto" w:cs="Roboto" w:eastAsia="Roboto" w:hAnsi="Roboto"/>
          <w:color w:val="0f1115"/>
          <w:sz w:val="24"/>
          <w:szCs w:val="24"/>
          <w:rtl w:val="0"/>
        </w:rPr>
        <w:t xml:space="preserve">. It didn't just record events; it celebrated character. It memorialized the moments where human courage and divine intervention collided to shape the destiny of a people.</w:t>
      </w:r>
    </w:p>
    <w:p w:rsidR="00000000" w:rsidDel="00000000" w:rsidP="00000000" w:rsidRDefault="00000000" w:rsidRPr="00000000" w14:paraId="0000003D">
      <w:pPr>
        <w:numPr>
          <w:ilvl w:val="0"/>
          <w:numId w:val="1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quote in Joshua is a </w:t>
      </w:r>
      <w:r w:rsidDel="00000000" w:rsidR="00000000" w:rsidRPr="00000000">
        <w:rPr>
          <w:rFonts w:ascii="Roboto" w:cs="Roboto" w:eastAsia="Roboto" w:hAnsi="Roboto"/>
          <w:i w:val="1"/>
          <w:iCs w:val="1"/>
          <w:color w:val="0f1115"/>
          <w:sz w:val="24"/>
          <w:szCs w:val="24"/>
          <w:rtl w:val="0"/>
        </w:rPr>
        <w:t xml:space="preserve">poetic fragment</w:t>
      </w:r>
      <w:r w:rsidDel="00000000" w:rsidR="00000000" w:rsidRPr="00000000">
        <w:rPr>
          <w:rFonts w:ascii="Roboto" w:cs="Roboto" w:eastAsia="Roboto" w:hAnsi="Roboto"/>
          <w:color w:val="0f1115"/>
          <w:sz w:val="24"/>
          <w:szCs w:val="24"/>
          <w:rtl w:val="0"/>
        </w:rPr>
        <w:t xml:space="preserve"> celebrating a miraculous victory, a moment where the cosmos itself paused at the command of a faithful leader.</w:t>
      </w:r>
    </w:p>
    <w:p w:rsidR="00000000" w:rsidDel="00000000" w:rsidP="00000000" w:rsidRDefault="00000000" w:rsidRPr="00000000" w14:paraId="0000003E">
      <w:pPr>
        <w:numPr>
          <w:ilvl w:val="0"/>
          <w:numId w:val="1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quote in Samuel is David's magnificent </w:t>
      </w:r>
      <w:r w:rsidDel="00000000" w:rsidR="00000000" w:rsidRPr="00000000">
        <w:rPr>
          <w:rFonts w:ascii="Roboto" w:cs="Roboto" w:eastAsia="Roboto" w:hAnsi="Roboto"/>
          <w:i w:val="1"/>
          <w:iCs w:val="1"/>
          <w:color w:val="0f1115"/>
          <w:sz w:val="24"/>
          <w:szCs w:val="24"/>
          <w:rtl w:val="0"/>
        </w:rPr>
        <w:t xml:space="preserve">lament</w:t>
      </w:r>
      <w:r w:rsidDel="00000000" w:rsidR="00000000" w:rsidRPr="00000000">
        <w:rPr>
          <w:rFonts w:ascii="Roboto" w:cs="Roboto" w:eastAsia="Roboto" w:hAnsi="Roboto"/>
          <w:color w:val="0f1115"/>
          <w:sz w:val="24"/>
          <w:szCs w:val="24"/>
          <w:rtl w:val="0"/>
        </w:rPr>
        <w:t xml:space="preserve">, "The Song of the Bow," a cornerstone of Hebrew poetry that turns military defeat into a timeless song of grief and honor.</w:t>
      </w:r>
    </w:p>
    <w:p w:rsidR="00000000" w:rsidDel="00000000" w:rsidP="00000000" w:rsidRDefault="00000000" w:rsidRPr="00000000" w14:paraId="0000003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book contained the songs you sang to remember who you were as a people. It was the fabric of their cultural memory, woven with threads of valor, miracle, and loss.</w:t>
      </w:r>
    </w:p>
    <w:p w:rsidR="00000000" w:rsidDel="00000000" w:rsidP="00000000" w:rsidRDefault="00000000" w:rsidRPr="00000000" w14:paraId="0000004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Nature of the Loss &amp; The Forgeries</w:t>
        <w:br w:type="textWrapping"/>
        <w:t xml:space="preserve">This loss feels more personal than the loss of the "Wars of the Lord." We have two beautiful, tantalizing samples of its content. We can almost hear the rest of it, just out of reach. The loss of Jasher is the loss of Israel's soul-song.</w:t>
      </w:r>
    </w:p>
    <w:p w:rsidR="00000000" w:rsidDel="00000000" w:rsidP="00000000" w:rsidRDefault="00000000" w:rsidRPr="00000000" w14:paraId="0000004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aching void was filled by forgers. In the Middle Ages, several texts appeared claiming to be the lost Book of Jasher. The most famous, the "Sefer haYashar," is a retelling of Genesis through Joshua, filled with the kind of legendary expansions you rightly found "off."</w:t>
      </w:r>
    </w:p>
    <w:p w:rsidR="00000000" w:rsidDel="00000000" w:rsidP="00000000" w:rsidRDefault="00000000" w:rsidRPr="00000000" w14:paraId="00000042">
      <w:pPr>
        <w:numPr>
          <w:ilvl w:val="0"/>
          <w:numId w:val="1"/>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Why it feels "off": It reads like a storybook, filling in biblical gaps with fanciful, theologically-driven details (e.g., elaborate stories about Abraham's childhood smashing idols). It lacks the raw, foundational power of the canonical texts. Its tone is that of a later commentary, not a contemporary epic. It answers questions the Bible never asks, satisfying a curiosity that the original text seems purposefully to ignore.</w:t>
      </w:r>
    </w:p>
    <w:p w:rsidR="00000000" w:rsidDel="00000000" w:rsidP="00000000" w:rsidRDefault="00000000" w:rsidRPr="00000000" w14:paraId="0000004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Ghost's Whisper</w:t>
        <w:br w:type="textWrapping"/>
        <w:t xml:space="preserve">The Book of Jasher tells us that the biblical writers saw their work as part of a larger cultural conversation. They could point their readers to another, well-known text and say, "You want the full poem? It's in Jasher. You want the full song? It's in Jasher." The Bible is the foundation; Jasher was the grand, national monument built upon it.</w:t>
      </w:r>
    </w:p>
    <w:p w:rsidR="00000000" w:rsidDel="00000000" w:rsidP="00000000" w:rsidRDefault="00000000" w:rsidRPr="00000000" w14:paraId="0000004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Its existence confirms that the Bible is the theological core of a much bigger story, a story whose full poetic breadth we are not meant to have. The canon is the essential, God-breathed foundation. Jasher was the glorious, man-made monument built upon it. The foundation remains, eternal and solid; the monument has crumbled, its pieces scattered and replaced with replicas.</w:t>
      </w:r>
    </w:p>
    <w:p w:rsidR="00000000" w:rsidDel="00000000" w:rsidP="00000000" w:rsidRDefault="00000000" w:rsidRPr="00000000" w14:paraId="0000004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Exploration Question:</w:t>
        <w:br w:type="textWrapping"/>
        <w:t xml:space="preserve">David's Lament for Saul and Jonathan is in the Bible. The "Sun, stand still" poem is only quoted. If the Book of Jasher was a "Greatest Hits" of Hebrew heroism, what other "songs" or poems do you think it contained? A ballad about Samson's raw, tragic power? An epic ode to Deborah and Barak's victory? A somber verse about the failure of Ai? The silence left by its absence is a canvas for our imagination, reminding us that the biblical narrative is a summary of a much richer, more resonant history.</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co7t382t1r3b" w:id="6"/>
      <w:bookmarkEnd w:id="6"/>
      <w:r w:rsidDel="00000000" w:rsidR="00000000" w:rsidRPr="00000000">
        <w:rPr>
          <w:rFonts w:ascii="Roboto" w:cs="Roboto" w:eastAsia="Roboto" w:hAnsi="Roboto"/>
          <w:b w:val="1"/>
          <w:bCs w:val="1"/>
          <w:color w:val="0f1115"/>
          <w:sz w:val="30"/>
          <w:szCs w:val="30"/>
          <w:rtl w:val="0"/>
        </w:rPr>
        <w:t xml:space="preserve"> THE BOOK OF THE ACTS OF SOLOMON</w:t>
      </w:r>
    </w:p>
    <w:p w:rsidR="00000000" w:rsidDel="00000000" w:rsidP="00000000" w:rsidRDefault="00000000" w:rsidRPr="00000000" w14:paraId="0000004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Citation: 1 Kings 11:41</w:t>
      </w:r>
    </w:p>
    <w:p w:rsidR="00000000" w:rsidDel="00000000" w:rsidP="00000000" w:rsidRDefault="00000000" w:rsidRPr="00000000" w14:paraId="0000004E">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"As for the other events of Solomon’s reign—all he did and the wisdom he displayed—are they not written in the Book of the Acts of Solomon?"</w:t>
      </w:r>
    </w:p>
    <w:p w:rsidR="00000000" w:rsidDel="00000000" w:rsidP="00000000" w:rsidRDefault="00000000" w:rsidRPr="00000000" w14:paraId="0000004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Status: LOST.</w:t>
      </w:r>
    </w:p>
    <w:p w:rsidR="00000000" w:rsidDel="00000000" w:rsidP="00000000" w:rsidRDefault="00000000" w:rsidRPr="00000000" w14:paraId="0000005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not a poetic reference. This is a footnote in a historical record. The writer of Kings is saying, "My account is the theological summary. For the raw data, the administrative details, the sheer scale of it all—go check the archives."</w:t>
      </w:r>
    </w:p>
    <w:p w:rsidR="00000000" w:rsidDel="00000000" w:rsidP="00000000" w:rsidRDefault="00000000" w:rsidRPr="00000000" w14:paraId="00000051">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2zhd8hc6z6us" w:id="7"/>
      <w:bookmarkEnd w:id="7"/>
      <w:r w:rsidDel="00000000" w:rsidR="00000000" w:rsidRPr="00000000">
        <w:rPr>
          <w:rFonts w:ascii="Roboto" w:cs="Roboto" w:eastAsia="Roboto" w:hAnsi="Roboto"/>
          <w:b w:val="1"/>
          <w:bCs w:val="1"/>
          <w:color w:val="0f1115"/>
          <w:rtl w:val="0"/>
        </w:rPr>
        <w:t xml:space="preserve">The Deep Dive:</w:t>
      </w:r>
    </w:p>
    <w:p w:rsidR="00000000" w:rsidDel="00000000" w:rsidP="00000000" w:rsidRDefault="00000000" w:rsidRPr="00000000" w14:paraId="0000005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Imperial Ledger</w:t>
        <w:br w:type="textWrapping"/>
        <w:t xml:space="preserve">This was the official state record of Solomon's 40-year reign. It wasn't a religious text; it was a royal chronicle, likely maintained by court scribes whose job was to document the machinery of an empire.</w:t>
      </w:r>
    </w:p>
    <w:p w:rsidR="00000000" w:rsidDel="00000000" w:rsidP="00000000" w:rsidRDefault="00000000" w:rsidRPr="00000000" w14:paraId="0000005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Imagine it as a massive, leather-bound logbook containing:</w:t>
      </w:r>
    </w:p>
    <w:p w:rsidR="00000000" w:rsidDel="00000000" w:rsidP="00000000" w:rsidRDefault="00000000" w:rsidRPr="00000000" w14:paraId="00000054">
      <w:pPr>
        <w:numPr>
          <w:ilvl w:val="0"/>
          <w:numId w:val="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Architectural Schematics: Detailed accounts of the construction of the Temple and the royal palace—cedar from Lebanon, gold from Ophir, the precise dimensions and the labor forces.</w:t>
      </w:r>
    </w:p>
    <w:p w:rsidR="00000000" w:rsidDel="00000000" w:rsidP="00000000" w:rsidRDefault="00000000" w:rsidRPr="00000000" w14:paraId="00000055">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Economic Reports: The mind-boggling records of the annual gold intake (666 talents, as noted in 1 Kings 10:14), the tribute from conquered kings, the vast trade deals with Hiram of Tyre.</w:t>
      </w:r>
    </w:p>
    <w:p w:rsidR="00000000" w:rsidDel="00000000" w:rsidP="00000000" w:rsidRDefault="00000000" w:rsidRPr="00000000" w14:paraId="00000056">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Administrative Decrees: The organization of the 12 districts that broke from traditional tribal lines, the lists of officials, the tax codes that supported the sprawling bureaucracy.</w:t>
      </w:r>
    </w:p>
    <w:p w:rsidR="00000000" w:rsidDel="00000000" w:rsidP="00000000" w:rsidRDefault="00000000" w:rsidRPr="00000000" w14:paraId="00000057">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Diplomatic Correspondence: Treaties, marriage alliances (like with Pharaoh's daughter), and letters with foreign powers.</w:t>
      </w:r>
    </w:p>
    <w:p w:rsidR="00000000" w:rsidDel="00000000" w:rsidP="00000000" w:rsidRDefault="00000000" w:rsidRPr="00000000" w14:paraId="00000058">
      <w:pPr>
        <w:numPr>
          <w:ilvl w:val="0"/>
          <w:numId w:val="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Catalog of Wisdom: Perhaps collections of his proverbs, scientific observations ("He spoke about plant life, from the cedar of Lebanon to the hyssop that grows out of walls"), and records of the intellectual culture he fostered.</w:t>
      </w:r>
    </w:p>
    <w:p w:rsidR="00000000" w:rsidDel="00000000" w:rsidP="00000000" w:rsidRDefault="00000000" w:rsidRPr="00000000" w14:paraId="0000005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the raw data of Israel's golden age.</w:t>
      </w:r>
    </w:p>
    <w:p w:rsidR="00000000" w:rsidDel="00000000" w:rsidP="00000000" w:rsidRDefault="00000000" w:rsidRPr="00000000" w14:paraId="0000005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Profound Silence</w:t>
        <w:br w:type="textWrapping"/>
        <w:t xml:space="preserve">This is, perhaps, the most painful loss for the historian. The Biblical account in Kings is a </w:t>
      </w:r>
      <w:r w:rsidDel="00000000" w:rsidR="00000000" w:rsidRPr="00000000">
        <w:rPr>
          <w:rFonts w:ascii="Roboto" w:cs="Roboto" w:eastAsia="Roboto" w:hAnsi="Roboto"/>
          <w:i w:val="1"/>
          <w:iCs w:val="1"/>
          <w:color w:val="0f1115"/>
          <w:sz w:val="24"/>
          <w:szCs w:val="24"/>
          <w:rtl w:val="0"/>
        </w:rPr>
        <w:t xml:space="preserve">theological critique</w:t>
      </w:r>
      <w:r w:rsidDel="00000000" w:rsidR="00000000" w:rsidRPr="00000000">
        <w:rPr>
          <w:rFonts w:ascii="Roboto" w:cs="Roboto" w:eastAsia="Roboto" w:hAnsi="Roboto"/>
          <w:color w:val="0f1115"/>
          <w:sz w:val="24"/>
          <w:szCs w:val="24"/>
          <w:rtl w:val="0"/>
        </w:rPr>
        <w:t xml:space="preserve"> of Solomon. It highlights his wisdom and glory primarily to set up his tragic fall due to his foreign wives. It uses his grandeur as a backdrop for his spiritual failure.</w:t>
      </w:r>
    </w:p>
    <w:p w:rsidR="00000000" w:rsidDel="00000000" w:rsidP="00000000" w:rsidRDefault="00000000" w:rsidRPr="00000000" w14:paraId="0000005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Book of the Acts of Solomon would have been the pure, uncut, administrative history. It would have shown us the </w:t>
      </w:r>
      <w:r w:rsidDel="00000000" w:rsidR="00000000" w:rsidRPr="00000000">
        <w:rPr>
          <w:rFonts w:ascii="Roboto" w:cs="Roboto" w:eastAsia="Roboto" w:hAnsi="Roboto"/>
          <w:i w:val="1"/>
          <w:iCs w:val="1"/>
          <w:color w:val="0f1115"/>
          <w:sz w:val="24"/>
          <w:szCs w:val="24"/>
          <w:rtl w:val="0"/>
        </w:rPr>
        <w:t xml:space="preserve">machine</w:t>
      </w:r>
      <w:r w:rsidDel="00000000" w:rsidR="00000000" w:rsidRPr="00000000">
        <w:rPr>
          <w:rFonts w:ascii="Roboto" w:cs="Roboto" w:eastAsia="Roboto" w:hAnsi="Roboto"/>
          <w:color w:val="0f1115"/>
          <w:sz w:val="24"/>
          <w:szCs w:val="24"/>
          <w:rtl w:val="0"/>
        </w:rPr>
        <w:t xml:space="preserve"> of the Israelite empire at its peak, unclouded by the narrator's moral judgment. It was the "how," while the Bible gives us the "why."</w:t>
      </w:r>
    </w:p>
    <w:p w:rsidR="00000000" w:rsidDel="00000000" w:rsidP="00000000" w:rsidRDefault="00000000" w:rsidRPr="00000000" w14:paraId="0000005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Its loss is a stark reminder: God ensured the preservation of the </w:t>
      </w:r>
      <w:r w:rsidDel="00000000" w:rsidR="00000000" w:rsidRPr="00000000">
        <w:rPr>
          <w:rFonts w:ascii="Roboto" w:cs="Roboto" w:eastAsia="Roboto" w:hAnsi="Roboto"/>
          <w:i w:val="1"/>
          <w:iCs w:val="1"/>
          <w:color w:val="0f1115"/>
          <w:sz w:val="24"/>
          <w:szCs w:val="24"/>
          <w:rtl w:val="0"/>
        </w:rPr>
        <w:t xml:space="preserve">story He wanted told</w:t>
      </w:r>
      <w:r w:rsidDel="00000000" w:rsidR="00000000" w:rsidRPr="00000000">
        <w:rPr>
          <w:rFonts w:ascii="Roboto" w:cs="Roboto" w:eastAsia="Roboto" w:hAnsi="Roboto"/>
          <w:color w:val="0f1115"/>
          <w:sz w:val="24"/>
          <w:szCs w:val="24"/>
          <w:rtl w:val="0"/>
        </w:rPr>
        <w:t xml:space="preserve">—a story of wisdom granted, covenant broken, and grace still operating in the line of David. The "boring" administrative details, the human glory, were allowed to fade. The divine message was preserved. The ghost of this ledger reminds us that the Bible is concerned with the state of our souls, not the state of our treasury.</w:t>
      </w:r>
    </w:p>
    <w:p w:rsidR="00000000" w:rsidDel="00000000" w:rsidP="00000000" w:rsidRDefault="00000000" w:rsidRPr="00000000" w14:paraId="0000005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Ghost in the Machine</w:t>
        <w:br w:type="textWrapping"/>
        <w:t xml:space="preserve">The mention of this book does two crucial things:</w:t>
      </w:r>
    </w:p>
    <w:p w:rsidR="00000000" w:rsidDel="00000000" w:rsidP="00000000" w:rsidRDefault="00000000" w:rsidRPr="00000000" w14:paraId="0000005E">
      <w:pPr>
        <w:numPr>
          <w:ilvl w:val="0"/>
          <w:numId w:val="1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It Grounds the Story: It screams that Solomon was a real, historical figure of immense political significance, whose bureaucracy was sophisticated enough to produce such a record. This is not the stuff of legend.</w:t>
      </w:r>
    </w:p>
    <w:p w:rsidR="00000000" w:rsidDel="00000000" w:rsidP="00000000" w:rsidRDefault="00000000" w:rsidRPr="00000000" w14:paraId="0000005F">
      <w:pPr>
        <w:numPr>
          <w:ilvl w:val="0"/>
          <w:numId w:val="1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It Defines the Bible's Purpose: The Bible is not a neutral history. It is a </w:t>
      </w:r>
      <w:r w:rsidDel="00000000" w:rsidR="00000000" w:rsidRPr="00000000">
        <w:rPr>
          <w:rFonts w:ascii="Roboto" w:cs="Roboto" w:eastAsia="Roboto" w:hAnsi="Roboto"/>
          <w:i w:val="1"/>
          <w:iCs w:val="1"/>
          <w:color w:val="0f1115"/>
          <w:sz w:val="24"/>
          <w:szCs w:val="24"/>
          <w:rtl w:val="0"/>
        </w:rPr>
        <w:t xml:space="preserve">prophetic interpretation</w:t>
      </w:r>
      <w:r w:rsidDel="00000000" w:rsidR="00000000" w:rsidRPr="00000000">
        <w:rPr>
          <w:rFonts w:ascii="Roboto" w:cs="Roboto" w:eastAsia="Roboto" w:hAnsi="Roboto"/>
          <w:color w:val="0f1115"/>
          <w:sz w:val="24"/>
          <w:szCs w:val="24"/>
          <w:rtl w:val="0"/>
        </w:rPr>
        <w:t xml:space="preserve"> of history. The writer of Kings had the "Acts of Solomon" on his desk and chose to tell the story a specific way to teach a specific lesson about covenant faithfulness. The ghost of the source material validates the spiritual message of the final text.</w:t>
      </w:r>
    </w:p>
    <w:p w:rsidR="00000000" w:rsidDel="00000000" w:rsidP="00000000" w:rsidRDefault="00000000" w:rsidRPr="00000000" w14:paraId="0000006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Exploration Question:</w:t>
        <w:br w:type="textWrapping"/>
        <w:t xml:space="preserve">If you could retrieve one single page from the "Acts of Solomon," what would you want it to be?</w:t>
        <w:br w:type="textWrapping"/>
        <w:t xml:space="preserve">The construction blueprint for the First Temple, with notes in the margin?</w:t>
        <w:br w:type="textWrapping"/>
        <w:t xml:space="preserve">The manifest from a gold shipment, listing the weight and purity?</w:t>
        <w:br w:type="textWrapping"/>
        <w:t xml:space="preserve">Or a personal note, in Solomon's own hand, a private reflection on the emptiness he would later express in Ecclesiastes—a king surrounded by splendor, whispering into the state record that it was all "meaningless, a chasing after the wind"?</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cgp1rbborma3" w:id="8"/>
      <w:bookmarkEnd w:id="8"/>
      <w:r w:rsidDel="00000000" w:rsidR="00000000" w:rsidRPr="00000000">
        <w:rPr>
          <w:rFonts w:ascii="Roboto" w:cs="Roboto" w:eastAsia="Roboto" w:hAnsi="Roboto"/>
          <w:b w:val="1"/>
          <w:bCs w:val="1"/>
          <w:color w:val="0f1115"/>
          <w:sz w:val="30"/>
          <w:szCs w:val="30"/>
          <w:rtl w:val="0"/>
        </w:rPr>
        <w:t xml:space="preserve">THE LOST ARCHIVES OF ISRAEL AND JUDAH</w:t>
      </w:r>
    </w:p>
    <w:p w:rsidR="00000000" w:rsidDel="00000000" w:rsidP="00000000" w:rsidRDefault="00000000" w:rsidRPr="00000000" w14:paraId="0000006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Citations: These are not one-off mentions. They are the refrain of the books of Kings.</w:t>
      </w:r>
    </w:p>
    <w:p w:rsidR="00000000" w:rsidDel="00000000" w:rsidP="00000000" w:rsidRDefault="00000000" w:rsidRPr="00000000" w14:paraId="00000068">
      <w:pPr>
        <w:numPr>
          <w:ilvl w:val="0"/>
          <w:numId w:val="1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For the Northern Kingdom (Israel): "As for the other events of [King's name]'s reign, and all he did, are they not written in the Book of the Annals of the Kings of Israel?" (Repeated for nearly every king, e.g., 1 Kings 14:19, 15:31, 16:5, 16:14, etc.)</w:t>
      </w:r>
    </w:p>
    <w:p w:rsidR="00000000" w:rsidDel="00000000" w:rsidP="00000000" w:rsidRDefault="00000000" w:rsidRPr="00000000" w14:paraId="00000069">
      <w:pPr>
        <w:numPr>
          <w:ilvl w:val="0"/>
          <w:numId w:val="1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For the Southern Kingdom (Judah): "As for the other events of [King's name]'s reign, and all he did, are they not written in the Book of the Annals of the Kings of Judah?" (e.g., 1 Kings 14:29, 15:7, 22:45, etc.)</w:t>
      </w:r>
    </w:p>
    <w:p w:rsidR="00000000" w:rsidDel="00000000" w:rsidP="00000000" w:rsidRDefault="00000000" w:rsidRPr="00000000" w14:paraId="0000006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Status: LOST. COMPLETELY.</w:t>
      </w:r>
    </w:p>
    <w:p w:rsidR="00000000" w:rsidDel="00000000" w:rsidP="00000000" w:rsidRDefault="00000000" w:rsidRPr="00000000" w14:paraId="0000006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These are not poetic works. These are the raw state archives, the "official records" of two nations. Their constant, rhythmic citation is the sound of the biblical historian doing his sourcework.</w:t>
      </w:r>
    </w:p>
    <w:p w:rsidR="00000000" w:rsidDel="00000000" w:rsidP="00000000" w:rsidRDefault="00000000" w:rsidRPr="00000000" w14:paraId="0000006C">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tefctk7z2k1e" w:id="9"/>
      <w:bookmarkEnd w:id="9"/>
      <w:r w:rsidDel="00000000" w:rsidR="00000000" w:rsidRPr="00000000">
        <w:rPr>
          <w:rFonts w:ascii="Roboto" w:cs="Roboto" w:eastAsia="Roboto" w:hAnsi="Roboto"/>
          <w:b w:val="1"/>
          <w:bCs w:val="1"/>
          <w:color w:val="0f1115"/>
          <w:rtl w:val="0"/>
        </w:rPr>
        <w:t xml:space="preserve">The Deep Dive:</w:t>
      </w:r>
    </w:p>
    <w:p w:rsidR="00000000" w:rsidDel="00000000" w:rsidP="00000000" w:rsidRDefault="00000000" w:rsidRPr="00000000" w14:paraId="0000006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National Databases</w:t>
        <w:br w:type="textWrapping"/>
        <w:t xml:space="preserve">These were the national databases. Think of them as the official government servers of their day, stored on scrolls instead of hard drives. They were the definitive, secular records.</w:t>
      </w:r>
    </w:p>
    <w:p w:rsidR="00000000" w:rsidDel="00000000" w:rsidP="00000000" w:rsidRDefault="00000000" w:rsidRPr="00000000" w14:paraId="0000006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Book of the Annals of the Kings of Israel would have contained:</w:t>
      </w:r>
    </w:p>
    <w:p w:rsidR="00000000" w:rsidDel="00000000" w:rsidP="00000000" w:rsidRDefault="00000000" w:rsidRPr="00000000" w14:paraId="0000006F">
      <w:pPr>
        <w:numPr>
          <w:ilvl w:val="0"/>
          <w:numId w:val="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rise and fall of its tumultuous, often violent dynasties (the houses of Jeroboam, Omri, Jehu).</w:t>
      </w:r>
    </w:p>
    <w:p w:rsidR="00000000" w:rsidDel="00000000" w:rsidP="00000000" w:rsidRDefault="00000000" w:rsidRPr="00000000" w14:paraId="00000070">
      <w:pPr>
        <w:numPr>
          <w:ilvl w:val="0"/>
          <w:numId w:val="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Records of its constant wars with Syria and the rising superpower of Assyria.</w:t>
      </w:r>
    </w:p>
    <w:p w:rsidR="00000000" w:rsidDel="00000000" w:rsidP="00000000" w:rsidRDefault="00000000" w:rsidRPr="00000000" w14:paraId="00000071">
      <w:pPr>
        <w:numPr>
          <w:ilvl w:val="0"/>
          <w:numId w:val="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economic policies and building projects of the powerful but spiritually corrupt Omride dynasty.</w:t>
      </w:r>
    </w:p>
    <w:p w:rsidR="00000000" w:rsidDel="00000000" w:rsidP="00000000" w:rsidRDefault="00000000" w:rsidRPr="00000000" w14:paraId="00000072">
      <w:pPr>
        <w:numPr>
          <w:ilvl w:val="0"/>
          <w:numId w:val="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official, "spin-doctored" accounts of the prophets' confrontations with kings like Ahab.</w:t>
      </w:r>
    </w:p>
    <w:p w:rsidR="00000000" w:rsidDel="00000000" w:rsidP="00000000" w:rsidRDefault="00000000" w:rsidRPr="00000000" w14:paraId="0000007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Book of the Annals of the Kings of Judah would have contained:</w:t>
      </w:r>
    </w:p>
    <w:p w:rsidR="00000000" w:rsidDel="00000000" w:rsidP="00000000" w:rsidRDefault="00000000" w:rsidRPr="00000000" w14:paraId="00000074">
      <w:pPr>
        <w:numPr>
          <w:ilvl w:val="0"/>
          <w:numId w:val="1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continuous, but often troubled, line of the Davidic dynasty.</w:t>
      </w:r>
    </w:p>
    <w:p w:rsidR="00000000" w:rsidDel="00000000" w:rsidP="00000000" w:rsidRDefault="00000000" w:rsidRPr="00000000" w14:paraId="00000075">
      <w:pPr>
        <w:numPr>
          <w:ilvl w:val="0"/>
          <w:numId w:val="1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Records of temple renovations, religious reforms (like under Hezekiah and Josiah), and periods of deep apostasy.</w:t>
      </w:r>
    </w:p>
    <w:p w:rsidR="00000000" w:rsidDel="00000000" w:rsidP="00000000" w:rsidRDefault="00000000" w:rsidRPr="00000000" w14:paraId="00000076">
      <w:pPr>
        <w:numPr>
          <w:ilvl w:val="0"/>
          <w:numId w:val="1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Diplomatic dealings with empires like Assyria and Babylon—the treaties, the tributes, the rebellions.</w:t>
      </w:r>
    </w:p>
    <w:p w:rsidR="00000000" w:rsidDel="00000000" w:rsidP="00000000" w:rsidRDefault="00000000" w:rsidRPr="00000000" w14:paraId="00000077">
      <w:pPr>
        <w:numPr>
          <w:ilvl w:val="0"/>
          <w:numId w:val="1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detailed chronology and political achievements of the kings who did "right in the eyes of the Lord" alongside those who did not.</w:t>
      </w:r>
    </w:p>
    <w:p w:rsidR="00000000" w:rsidDel="00000000" w:rsidP="00000000" w:rsidRDefault="00000000" w:rsidRPr="00000000" w14:paraId="0000007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Ghosts of Two Worldviews</w:t>
        <w:br w:type="textWrapping"/>
        <w:t xml:space="preserve">The writer of Kings uses these sources with a specific, divine agenda. He is writing a theological history. He sifts through these secular, political archives and pulls out only the events that serve his purpose: to explain why Israel was exiled by Assyria and why Judah was later exiled by Babylon.</w:t>
      </w:r>
    </w:p>
    <w:p w:rsidR="00000000" w:rsidDel="00000000" w:rsidP="00000000" w:rsidRDefault="00000000" w:rsidRPr="00000000" w14:paraId="00000079">
      <w:pPr>
        <w:shd w:fill="ffffff" w:val="clear"/>
        <w:spacing w:after="240" w:before="240" w:lineRule="auto"/>
        <w:rPr>
          <w:rFonts w:ascii="Roboto" w:cs="Roboto" w:eastAsia="Roboto" w:hAnsi="Roboto"/>
          <w:i w:val="1"/>
          <w:iCs w:val="1"/>
          <w:color w:val="0f1115"/>
          <w:sz w:val="24"/>
          <w:szCs w:val="24"/>
        </w:rPr>
      </w:pPr>
      <w:r w:rsidDel="00000000" w:rsidR="00000000" w:rsidRPr="00000000">
        <w:rPr>
          <w:rFonts w:ascii="Roboto" w:cs="Roboto" w:eastAsia="Roboto" w:hAnsi="Roboto"/>
          <w:color w:val="0f1115"/>
          <w:sz w:val="24"/>
          <w:szCs w:val="24"/>
          <w:rtl w:val="0"/>
        </w:rPr>
        <w:t xml:space="preserve">He constantly references these sources, almost as if saying to his readers:</w:t>
        <w:br w:type="textWrapping"/>
      </w:r>
      <w:r w:rsidDel="00000000" w:rsidR="00000000" w:rsidRPr="00000000">
        <w:rPr>
          <w:rFonts w:ascii="Roboto" w:cs="Roboto" w:eastAsia="Roboto" w:hAnsi="Roboto"/>
          <w:i w:val="1"/>
          <w:iCs w:val="1"/>
          <w:color w:val="0f1115"/>
          <w:sz w:val="24"/>
          <w:szCs w:val="24"/>
          <w:rtl w:val="0"/>
        </w:rPr>
        <w:t xml:space="preserve">"You think I'm being harsh? You think I'm only showing you the bad? Go check the records yourselves! The full story of their political successes, their building projects, their military campaigns—it's all there in the royal archives. But I am showing you the true story—the spiritual story that determined their ultimate fate. I am showing you the covenant."</w:t>
      </w:r>
    </w:p>
    <w:p w:rsidR="00000000" w:rsidDel="00000000" w:rsidP="00000000" w:rsidRDefault="00000000" w:rsidRPr="00000000" w14:paraId="0000007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ghosts of these archives are the silent witnesses to the Bible's brutal honesty. The writer doesn't hide his sources; he cites them, daring anyone to check his work.</w:t>
      </w:r>
    </w:p>
    <w:p w:rsidR="00000000" w:rsidDel="00000000" w:rsidP="00000000" w:rsidRDefault="00000000" w:rsidRPr="00000000" w14:paraId="0000007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Profound Loss and Its Meaning</w:t>
        <w:br w:type="textWrapping"/>
        <w:t xml:space="preserve">Losing these archives is like losing the entire "opposing counsel's case." We only have the prophetic prosecutor's summary. We know the verdict (exile), and we have the brilliant closing argument (the books of Kings), but we've lost the millions of pages of evidence that detailed the day-to-day political life, the economic successes, and the royal propaganda of the kingdoms.</w:t>
      </w:r>
    </w:p>
    <w:p w:rsidR="00000000" w:rsidDel="00000000" w:rsidP="00000000" w:rsidRDefault="00000000" w:rsidRPr="00000000" w14:paraId="0000007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loss forces a profound trust. It forces us to trust that the Biblical author, guided by the Spirit, was a reliable and truthful historian, even as he was a passionate theologian. The absence of these archives makes the Bible's own testimony stand alone, and in its solitary voice, we hear the voice of God.</w:t>
      </w:r>
    </w:p>
    <w:p w:rsidR="00000000" w:rsidDel="00000000" w:rsidP="00000000" w:rsidRDefault="00000000" w:rsidRPr="00000000" w14:paraId="0000007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Exploration Question:</w:t>
        <w:br w:type="textWrapping"/>
        <w:t xml:space="preserve">The Northern Kingdom of Israel was, by the Biblical account, a spiritual disaster from start to finish, founded on idolatry. If you found its "Annals," what kind of information might complicate that picture? Would it show periods of prosperity, cultural achievement, and military success that made their idolatry seem "worth it" or even blessed by the gods they worshiped? How would reading about King Ahab's economic and architectural achievements from his own scribes deepen your understanding of Elijah's confrontation? It would reveal the terrifying, seductive power of the success that God was judging.</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21xjff91smq5" w:id="10"/>
      <w:bookmarkEnd w:id="10"/>
      <w:r w:rsidDel="00000000" w:rsidR="00000000" w:rsidRPr="00000000">
        <w:rPr>
          <w:rFonts w:ascii="Roboto" w:cs="Roboto" w:eastAsia="Roboto" w:hAnsi="Roboto"/>
          <w:b w:val="1"/>
          <w:bCs w:val="1"/>
          <w:color w:val="0f1115"/>
          <w:sz w:val="30"/>
          <w:szCs w:val="30"/>
          <w:rtl w:val="0"/>
        </w:rPr>
        <w:t xml:space="preserve">THE PROPHETIC HISTORIES</w:t>
      </w:r>
    </w:p>
    <w:p w:rsidR="00000000" w:rsidDel="00000000" w:rsidP="00000000" w:rsidRDefault="00000000" w:rsidRPr="00000000" w14:paraId="0000008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Citations: These are not dry footnotes. These are named, personal sources, cited with reverence.</w:t>
      </w:r>
    </w:p>
    <w:p w:rsidR="00000000" w:rsidDel="00000000" w:rsidP="00000000" w:rsidRDefault="00000000" w:rsidRPr="00000000" w14:paraId="00000084">
      <w:pPr>
        <w:numPr>
          <w:ilvl w:val="0"/>
          <w:numId w:val="1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History of Samuel the Seer</w:t>
      </w:r>
    </w:p>
    <w:p w:rsidR="00000000" w:rsidDel="00000000" w:rsidP="00000000" w:rsidRDefault="00000000" w:rsidRPr="00000000" w14:paraId="00000085">
      <w:pPr>
        <w:numPr>
          <w:ilvl w:val="0"/>
          <w:numId w:val="1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History of Nathan the Prophet</w:t>
      </w:r>
    </w:p>
    <w:p w:rsidR="00000000" w:rsidDel="00000000" w:rsidP="00000000" w:rsidRDefault="00000000" w:rsidRPr="00000000" w14:paraId="00000086">
      <w:pPr>
        <w:numPr>
          <w:ilvl w:val="0"/>
          <w:numId w:val="1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History of Gad the Seer</w:t>
      </w:r>
    </w:p>
    <w:p w:rsidR="00000000" w:rsidDel="00000000" w:rsidP="00000000" w:rsidRDefault="00000000" w:rsidRPr="00000000" w14:paraId="00000087">
      <w:pPr>
        <w:spacing w:before="240" w:lineRule="auto"/>
        <w:rPr>
          <w:rFonts w:ascii="Roboto" w:cs="Roboto" w:eastAsia="Roboto" w:hAnsi="Roboto"/>
          <w:i w:val="1"/>
          <w:iCs w:val="1"/>
          <w:color w:val="0f1115"/>
          <w:sz w:val="24"/>
          <w:szCs w:val="24"/>
          <w:highlight w:val="white"/>
        </w:rPr>
      </w:pPr>
      <w:r w:rsidDel="00000000" w:rsidR="00000000" w:rsidRPr="00000000">
        <w:rPr>
          <w:rFonts w:ascii="Roboto" w:cs="Roboto" w:eastAsia="Roboto" w:hAnsi="Roboto"/>
          <w:i w:val="1"/>
          <w:iCs w:val="1"/>
          <w:color w:val="0f1115"/>
          <w:sz w:val="24"/>
          <w:szCs w:val="24"/>
          <w:highlight w:val="white"/>
          <w:rtl w:val="0"/>
        </w:rPr>
        <w:t xml:space="preserve">(These three are listed together in 1 Chronicles 29:29 as the sources for the reign of King David.)</w:t>
      </w:r>
    </w:p>
    <w:p w:rsidR="00000000" w:rsidDel="00000000" w:rsidP="00000000" w:rsidRDefault="00000000" w:rsidRPr="00000000" w14:paraId="00000088">
      <w:pPr>
        <w:numPr>
          <w:ilvl w:val="0"/>
          <w:numId w:val="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Prophecy of Ahijah the Shilonite</w:t>
      </w:r>
    </w:p>
    <w:p w:rsidR="00000000" w:rsidDel="00000000" w:rsidP="00000000" w:rsidRDefault="00000000" w:rsidRPr="00000000" w14:paraId="00000089">
      <w:pPr>
        <w:numPr>
          <w:ilvl w:val="0"/>
          <w:numId w:val="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Visions of Iddo the Seer</w:t>
      </w:r>
    </w:p>
    <w:p w:rsidR="00000000" w:rsidDel="00000000" w:rsidP="00000000" w:rsidRDefault="00000000" w:rsidRPr="00000000" w14:paraId="0000008A">
      <w:pPr>
        <w:spacing w:before="240" w:lineRule="auto"/>
        <w:rPr>
          <w:rFonts w:ascii="Roboto" w:cs="Roboto" w:eastAsia="Roboto" w:hAnsi="Roboto"/>
          <w:i w:val="1"/>
          <w:iCs w:val="1"/>
          <w:color w:val="0f1115"/>
          <w:sz w:val="24"/>
          <w:szCs w:val="24"/>
          <w:highlight w:val="white"/>
        </w:rPr>
      </w:pPr>
      <w:r w:rsidDel="00000000" w:rsidR="00000000" w:rsidRPr="00000000">
        <w:rPr>
          <w:rFonts w:ascii="Roboto" w:cs="Roboto" w:eastAsia="Roboto" w:hAnsi="Roboto"/>
          <w:i w:val="1"/>
          <w:iCs w:val="1"/>
          <w:color w:val="0f1115"/>
          <w:sz w:val="24"/>
          <w:szCs w:val="24"/>
          <w:highlight w:val="white"/>
          <w:rtl w:val="0"/>
        </w:rPr>
        <w:t xml:space="preserve">(These are listed in 2 Chronicles 9:29 as sources for the reign of King Solomon.)</w:t>
      </w:r>
    </w:p>
    <w:p w:rsidR="00000000" w:rsidDel="00000000" w:rsidP="00000000" w:rsidRDefault="00000000" w:rsidRPr="00000000" w14:paraId="0000008B">
      <w:pPr>
        <w:numPr>
          <w:ilvl w:val="0"/>
          <w:numId w:val="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History of Shemaiah the Prophet (2 Chronicles 12:15)</w:t>
      </w:r>
    </w:p>
    <w:p w:rsidR="00000000" w:rsidDel="00000000" w:rsidP="00000000" w:rsidRDefault="00000000" w:rsidRPr="00000000" w14:paraId="0000008C">
      <w:pPr>
        <w:numPr>
          <w:ilvl w:val="0"/>
          <w:numId w:val="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Annals of Iddo the Seer (2 Chronicles 13:22)</w:t>
      </w:r>
    </w:p>
    <w:p w:rsidR="00000000" w:rsidDel="00000000" w:rsidP="00000000" w:rsidRDefault="00000000" w:rsidRPr="00000000" w14:paraId="0000008D">
      <w:pPr>
        <w:numPr>
          <w:ilvl w:val="0"/>
          <w:numId w:val="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...and others.</w:t>
      </w:r>
    </w:p>
    <w:p w:rsidR="00000000" w:rsidDel="00000000" w:rsidP="00000000" w:rsidRDefault="00000000" w:rsidRPr="00000000" w14:paraId="0000008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Status: LOST. EVERY. SINGLE. ONE.</w:t>
      </w:r>
    </w:p>
    <w:p w:rsidR="00000000" w:rsidDel="00000000" w:rsidP="00000000" w:rsidRDefault="00000000" w:rsidRPr="00000000" w14:paraId="0000008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the motherlode. Losing the royal chronicles was like losing a government database. Losing these is like losing the personal, secret diaries of the most powerful spiritual figures in the nation. This is not the loss of information; it is the loss of </w:t>
      </w:r>
      <w:r w:rsidDel="00000000" w:rsidR="00000000" w:rsidRPr="00000000">
        <w:rPr>
          <w:rFonts w:ascii="Roboto" w:cs="Roboto" w:eastAsia="Roboto" w:hAnsi="Roboto"/>
          <w:i w:val="1"/>
          <w:iCs w:val="1"/>
          <w:color w:val="0f1115"/>
          <w:sz w:val="24"/>
          <w:szCs w:val="24"/>
          <w:rtl w:val="0"/>
        </w:rPr>
        <w:t xml:space="preserve">insight</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90">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d11fr6twmtfi" w:id="11"/>
      <w:bookmarkEnd w:id="11"/>
      <w:r w:rsidDel="00000000" w:rsidR="00000000" w:rsidRPr="00000000">
        <w:rPr>
          <w:rFonts w:ascii="Roboto" w:cs="Roboto" w:eastAsia="Roboto" w:hAnsi="Roboto"/>
          <w:b w:val="1"/>
          <w:bCs w:val="1"/>
          <w:color w:val="0f1115"/>
          <w:rtl w:val="0"/>
        </w:rPr>
        <w:t xml:space="preserve">The Deep Dive:</w:t>
      </w:r>
    </w:p>
    <w:p w:rsidR="00000000" w:rsidDel="00000000" w:rsidP="00000000" w:rsidRDefault="00000000" w:rsidRPr="00000000" w14:paraId="0000009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Unfiltered Gaze of God's Spokesmen</w:t>
        <w:br w:type="textWrapping"/>
        <w:t xml:space="preserve">These were not just lists of kings and battles. These were theological biographies written by the men who stood in the throne room and the Holy Place, who heard directly from God and then delivered the message to the king. They occupied the terrifying space between the divine will and human power.</w:t>
      </w:r>
    </w:p>
    <w:p w:rsidR="00000000" w:rsidDel="00000000" w:rsidP="00000000" w:rsidRDefault="00000000" w:rsidRPr="00000000" w14:paraId="0000009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Imagine the contents. These would have been accounts not of what </w:t>
      </w:r>
      <w:r w:rsidDel="00000000" w:rsidR="00000000" w:rsidRPr="00000000">
        <w:rPr>
          <w:rFonts w:ascii="Roboto" w:cs="Roboto" w:eastAsia="Roboto" w:hAnsi="Roboto"/>
          <w:i w:val="1"/>
          <w:iCs w:val="1"/>
          <w:color w:val="0f1115"/>
          <w:sz w:val="24"/>
          <w:szCs w:val="24"/>
          <w:rtl w:val="0"/>
        </w:rPr>
        <w:t xml:space="preserve">happened</w:t>
      </w:r>
      <w:r w:rsidDel="00000000" w:rsidR="00000000" w:rsidRPr="00000000">
        <w:rPr>
          <w:rFonts w:ascii="Roboto" w:cs="Roboto" w:eastAsia="Roboto" w:hAnsi="Roboto"/>
          <w:color w:val="0f1115"/>
          <w:sz w:val="24"/>
          <w:szCs w:val="24"/>
          <w:rtl w:val="0"/>
        </w:rPr>
        <w:t xml:space="preserve">, but of what it </w:t>
      </w:r>
      <w:r w:rsidDel="00000000" w:rsidR="00000000" w:rsidRPr="00000000">
        <w:rPr>
          <w:rFonts w:ascii="Roboto" w:cs="Roboto" w:eastAsia="Roboto" w:hAnsi="Roboto"/>
          <w:i w:val="1"/>
          <w:iCs w:val="1"/>
          <w:color w:val="0f1115"/>
          <w:sz w:val="24"/>
          <w:szCs w:val="24"/>
          <w:rtl w:val="0"/>
        </w:rPr>
        <w:t xml:space="preserve">meant</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93">
      <w:pPr>
        <w:numPr>
          <w:ilvl w:val="0"/>
          <w:numId w:val="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Samuel's History: This would have been the intimate, agonizing account of the transition from theocracy to monarchy. Not just the public anointing of Saul, but the private grief as he watched the Spirit depart from the king he raised. The raw emotion of hearing God say, "How long will you mourn for Saul, when I have rejected him?" (1 Sam 16:1). The behind-the-scenes moments with the young David, the whispered prophecies, the weight of being the last Judge.</w:t>
      </w:r>
    </w:p>
    <w:p w:rsidR="00000000" w:rsidDel="00000000" w:rsidP="00000000" w:rsidRDefault="00000000" w:rsidRPr="00000000" w14:paraId="00000094">
      <w:pPr>
        <w:numPr>
          <w:ilvl w:val="0"/>
          <w:numId w:val="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Nathan's History: The court prophet's view of David's reign. The triumphant planning of the Temple, followed by the brutal, private confrontation over Bathsheba—the fear, the courage, the moment Nathan pointed his finger and declared, "You are the man!" (2 Sam 12:7). The account would not be a sanitized report but a visceral narrative of watching his friend and king fall, repent, and then be shattered by the consequences within his own household. The bloody palace intrigues of Absalom's rebellion, viewed from the perspective of the prophet who had to navigate the collapse of the kingdom he helped build.</w:t>
      </w:r>
    </w:p>
    <w:p w:rsidR="00000000" w:rsidDel="00000000" w:rsidP="00000000" w:rsidRDefault="00000000" w:rsidRPr="00000000" w14:paraId="00000095">
      <w:pPr>
        <w:numPr>
          <w:ilvl w:val="0"/>
          <w:numId w:val="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Gad the Seer's History: The prophet who was with David on the run from Saul. He chronicled the early, desperate years in the cave of Adullam, the formation of David's mighty men—their loyalties and their flaws. He was the one who gave David the terrible choice of punishments for the prideful census (2 Sam 24:11-14). His history would be one of divine discipline and the cost of leadership, written from the perspective of one who shared the hardship of the wilderness.</w:t>
      </w:r>
    </w:p>
    <w:p w:rsidR="00000000" w:rsidDel="00000000" w:rsidP="00000000" w:rsidRDefault="00000000" w:rsidRPr="00000000" w14:paraId="00000096">
      <w:pPr>
        <w:numPr>
          <w:ilvl w:val="0"/>
          <w:numId w:val="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Iddo the Seer's Visions: His account of Solomon's reign would have been starkly different from the "Acts of Solomon." While the royal chronicle listed materials and revenues, Iddo's visions would have recorded the spiritual decay—the slow, insidious compromise as foreign wives turned Solomon's heart, the building of high places, the moment God's presence began to feel distant from the very Temple that was meant to house it.</w:t>
      </w:r>
    </w:p>
    <w:p w:rsidR="00000000" w:rsidDel="00000000" w:rsidP="00000000" w:rsidRDefault="00000000" w:rsidRPr="00000000" w14:paraId="0000009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Nature of This Loss: A Divine Editing</w:t>
        <w:br w:type="textWrapping"/>
        <w:t xml:space="preserve">This is the most profound silence in the entire Ghost Library. We have the "official" story of David and Solomon in Samuel and Kings. But these lost books were the source material, written by the three men closest to him spiritually.</w:t>
      </w:r>
    </w:p>
    <w:p w:rsidR="00000000" w:rsidDel="00000000" w:rsidP="00000000" w:rsidRDefault="00000000" w:rsidRPr="00000000" w14:paraId="0000009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Why would God allow </w:t>
      </w:r>
      <w:r w:rsidDel="00000000" w:rsidR="00000000" w:rsidRPr="00000000">
        <w:rPr>
          <w:rFonts w:ascii="Roboto" w:cs="Roboto" w:eastAsia="Roboto" w:hAnsi="Roboto"/>
          <w:i w:val="1"/>
          <w:iCs w:val="1"/>
          <w:color w:val="0f1115"/>
          <w:sz w:val="24"/>
          <w:szCs w:val="24"/>
          <w:rtl w:val="0"/>
        </w:rPr>
        <w:t xml:space="preserve">these</w:t>
      </w:r>
      <w:r w:rsidDel="00000000" w:rsidR="00000000" w:rsidRPr="00000000">
        <w:rPr>
          <w:rFonts w:ascii="Roboto" w:cs="Roboto" w:eastAsia="Roboto" w:hAnsi="Roboto"/>
          <w:color w:val="0f1115"/>
          <w:sz w:val="24"/>
          <w:szCs w:val="24"/>
          <w:rtl w:val="0"/>
        </w:rPr>
        <w:t xml:space="preserve"> to be lost? The ones written by His own prophets? The ones that would have given us the emotional and spiritual context for every major event?</w:t>
      </w:r>
    </w:p>
    <w:p w:rsidR="00000000" w:rsidDel="00000000" w:rsidP="00000000" w:rsidRDefault="00000000" w:rsidRPr="00000000" w14:paraId="0000009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answer lies in the nature of the canon itself. The books of Samuel and Kings are the finished, God-breathed masterpiece. The prophetic histories were the rough drafts, the raw footage, the unedited journals. The Holy Spirit distilled their essential truth—the theological narrative of covenant, kingship, and redemption—into the Scripture we have.</w:t>
      </w:r>
    </w:p>
    <w:p w:rsidR="00000000" w:rsidDel="00000000" w:rsidP="00000000" w:rsidRDefault="00000000" w:rsidRPr="00000000" w14:paraId="0000009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personal anguish of Samuel, the conflicted loyalty of Nathan, the weary resolve of Gad—these human, emotional elements were perhaps not necessary for the eternal, theological message God intended for all people. The Ghost Library holds the tears of the prophets; the Biblical canon gives us the eternal truths those tears helped reveal.</w:t>
      </w:r>
    </w:p>
    <w:p w:rsidR="00000000" w:rsidDel="00000000" w:rsidP="00000000" w:rsidRDefault="00000000" w:rsidRPr="00000000" w14:paraId="0000009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Haunting Presence: A Foundation of Testimony</w:t>
        <w:br w:type="textWrapping"/>
        <w:t xml:space="preserve">Their mention tells us something crucial: The Bible is built on a foundation of rigorous, firsthand testimony. The Chronicler isn't making things up. He's saying, "My account of David is based on the sworn testimonies of the three most credible witnesses imaginable: the prophet who anointed him, the prophet who confronted him, and the prophet who suffered with him."</w:t>
      </w:r>
    </w:p>
    <w:p w:rsidR="00000000" w:rsidDel="00000000" w:rsidP="00000000" w:rsidRDefault="00000000" w:rsidRPr="00000000" w14:paraId="0000009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are left with the perfect, divine narrative, but we can still feel the ghostly presence of the passionate, human sources that underpinned it. We have the truth, but we've lost the tears and sweat in which it was originally written. This loss forces us to focus on God's message, not the prophet's personal journey. The messenger fades; the Message remains.</w:t>
      </w:r>
    </w:p>
    <w:p w:rsidR="00000000" w:rsidDel="00000000" w:rsidP="00000000" w:rsidRDefault="00000000" w:rsidRPr="00000000" w14:paraId="0000009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Exploration Question:</w:t>
        <w:br w:type="textWrapping"/>
        <w:t xml:space="preserve">Of all these lost prophetic histories, which one haunts you the most?</w:t>
      </w:r>
    </w:p>
    <w:p w:rsidR="00000000" w:rsidDel="00000000" w:rsidP="00000000" w:rsidRDefault="00000000" w:rsidRPr="00000000" w14:paraId="0000009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Is it Nathan's account of watching his friend and king, David, fall and then be restored? The private conversations after the Bathsheba incident, the shared grief over the death of their child, the slow, painful process of restoration?</w:t>
      </w:r>
    </w:p>
    <w:p w:rsidR="00000000" w:rsidDel="00000000" w:rsidP="00000000" w:rsidRDefault="00000000" w:rsidRPr="00000000" w14:paraId="0000009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Is it Iddo's visions, detailing the glorious but spiritually compromised reign of Solomon? Watching the wisest man in the world make the most foolish choices, and recording the exact moment the golden age began to tarnish?</w:t>
      </w:r>
    </w:p>
    <w:p w:rsidR="00000000" w:rsidDel="00000000" w:rsidP="00000000" w:rsidRDefault="00000000" w:rsidRPr="00000000" w14:paraId="000000A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Or is it Shemaiah's, chronicling the irreversible division of the kingdom, the moment the united people of God were torn in two, knowing it was God's will but mourning the tragedy of it all?</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5fxj2v7n9f2b" w:id="12"/>
      <w:bookmarkEnd w:id="12"/>
      <w:r w:rsidDel="00000000" w:rsidR="00000000" w:rsidRPr="00000000">
        <w:rPr>
          <w:rFonts w:ascii="Roboto" w:cs="Roboto" w:eastAsia="Roboto" w:hAnsi="Roboto"/>
          <w:b w:val="1"/>
          <w:bCs w:val="1"/>
          <w:color w:val="0f1115"/>
          <w:sz w:val="30"/>
          <w:szCs w:val="30"/>
          <w:rtl w:val="0"/>
        </w:rPr>
        <w:t xml:space="preserve">THE EPISTLE TO THE LAODICEANS</w:t>
      </w:r>
    </w:p>
    <w:p w:rsidR="00000000" w:rsidDel="00000000" w:rsidP="00000000" w:rsidRDefault="00000000" w:rsidRPr="00000000" w14:paraId="000000A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Citation: Colossians 4:16</w:t>
      </w:r>
    </w:p>
    <w:p w:rsidR="00000000" w:rsidDel="00000000" w:rsidP="00000000" w:rsidRDefault="00000000" w:rsidRPr="00000000" w14:paraId="000000A9">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"After this letter has been read to you, see that it is also read in the church of the Laodiceans and that you in turn read the letter from Laodicea."</w:t>
      </w:r>
    </w:p>
    <w:p w:rsidR="00000000" w:rsidDel="00000000" w:rsidP="00000000" w:rsidRDefault="00000000" w:rsidRPr="00000000" w14:paraId="000000A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Status: LOST. The tiny letter that exists under this name is a proven forgery—a bland patchwork of phrases from Paul's other letters with no original thought, a mere ghost of a ghost.</w:t>
      </w:r>
    </w:p>
    <w:p w:rsidR="00000000" w:rsidDel="00000000" w:rsidP="00000000" w:rsidRDefault="00000000" w:rsidRPr="00000000" w14:paraId="000000AB">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ekli02t8q801" w:id="13"/>
      <w:bookmarkEnd w:id="13"/>
      <w:r w:rsidDel="00000000" w:rsidR="00000000" w:rsidRPr="00000000">
        <w:rPr>
          <w:rFonts w:ascii="Roboto" w:cs="Roboto" w:eastAsia="Roboto" w:hAnsi="Roboto"/>
          <w:b w:val="1"/>
          <w:bCs w:val="1"/>
          <w:color w:val="0f1115"/>
          <w:rtl w:val="0"/>
        </w:rPr>
        <w:t xml:space="preserve">The Deep Dive:</w:t>
      </w:r>
    </w:p>
    <w:p w:rsidR="00000000" w:rsidDel="00000000" w:rsidP="00000000" w:rsidRDefault="00000000" w:rsidRPr="00000000" w14:paraId="000000A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Lost Circular</w:t>
        <w:br w:type="textWrapping"/>
        <w:t xml:space="preserve">This was a genuine, inspired letter from the Apostle Paul to the church in Laodicea. We can deduce its nature from context. Laodicea was a wealthy city known for its banking, black wool, and a famous medical school that produced eye salve. It was one of a cluster of cities in the Lycus Valley, along with Colossae and Hierapolis.</w:t>
      </w:r>
    </w:p>
    <w:p w:rsidR="00000000" w:rsidDel="00000000" w:rsidP="00000000" w:rsidRDefault="00000000" w:rsidRPr="00000000" w14:paraId="000000A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letter was likely part of a "circuit" of correspondence. Tychicus was likely carrying </w:t>
      </w:r>
      <w:r w:rsidDel="00000000" w:rsidR="00000000" w:rsidRPr="00000000">
        <w:rPr>
          <w:rFonts w:ascii="Roboto" w:cs="Roboto" w:eastAsia="Roboto" w:hAnsi="Roboto"/>
          <w:i w:val="1"/>
          <w:iCs w:val="1"/>
          <w:color w:val="0f1115"/>
          <w:sz w:val="24"/>
          <w:szCs w:val="24"/>
          <w:rtl w:val="0"/>
        </w:rPr>
        <w:t xml:space="preserve">both</w:t>
      </w:r>
      <w:r w:rsidDel="00000000" w:rsidR="00000000" w:rsidRPr="00000000">
        <w:rPr>
          <w:rFonts w:ascii="Roboto" w:cs="Roboto" w:eastAsia="Roboto" w:hAnsi="Roboto"/>
          <w:color w:val="0f1115"/>
          <w:sz w:val="24"/>
          <w:szCs w:val="24"/>
          <w:rtl w:val="0"/>
        </w:rPr>
        <w:t xml:space="preserve"> the letter to the Colossians </w:t>
      </w:r>
      <w:r w:rsidDel="00000000" w:rsidR="00000000" w:rsidRPr="00000000">
        <w:rPr>
          <w:rFonts w:ascii="Roboto" w:cs="Roboto" w:eastAsia="Roboto" w:hAnsi="Roboto"/>
          <w:i w:val="1"/>
          <w:iCs w:val="1"/>
          <w:color w:val="0f1115"/>
          <w:sz w:val="24"/>
          <w:szCs w:val="24"/>
          <w:rtl w:val="0"/>
        </w:rPr>
        <w:t xml:space="preserve">and</w:t>
      </w:r>
      <w:r w:rsidDel="00000000" w:rsidR="00000000" w:rsidRPr="00000000">
        <w:rPr>
          <w:rFonts w:ascii="Roboto" w:cs="Roboto" w:eastAsia="Roboto" w:hAnsi="Roboto"/>
          <w:color w:val="0f1115"/>
          <w:sz w:val="24"/>
          <w:szCs w:val="24"/>
          <w:rtl w:val="0"/>
        </w:rPr>
        <w:t xml:space="preserve"> the letter to the Laodiceans at the same time (Colossians 4:7). Their themes were probably very similar—combating an early form of Gnosticism or Jewish mysticism that denigrated Christ and promoted angel worship and strict asceticism.</w:t>
      </w:r>
    </w:p>
    <w:p w:rsidR="00000000" w:rsidDel="00000000" w:rsidP="00000000" w:rsidRDefault="00000000" w:rsidRPr="00000000" w14:paraId="000000A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Some scholars, like the great textual critic F.F. Bruce, have even proposed a fascinating theory: What if the "letter from Laodicea" was actually the letter we now call Ephesians? Ephesians is notably circular and general, lacking the personal greetings of other Pauline letters. It was likely intended for multiple churches. The phrase in Colossians 4:16 could be Paul's instruction: "Get the letter I sent to Laodicea; it's for you, too." If this is true, then the ghost is not lost at all—it is hiding in plain sight, canonized under another name. But if it is a separate, lost letter, its absence is uniquely poignant.</w:t>
      </w:r>
    </w:p>
    <w:p w:rsidR="00000000" w:rsidDel="00000000" w:rsidP="00000000" w:rsidRDefault="00000000" w:rsidRPr="00000000" w14:paraId="000000A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Mystery of the Loss</w:t>
        <w:br w:type="textWrapping"/>
        <w:t xml:space="preserve">This loss is different from the others. We lost ancient royal archives to the slow burn of time and conquest. But this was a Christian letter, copied and circulated among networks of churches in the 1st century. So why did it vanish?</w:t>
      </w:r>
    </w:p>
    <w:p w:rsidR="00000000" w:rsidDel="00000000" w:rsidP="00000000" w:rsidRDefault="00000000" w:rsidRPr="00000000" w14:paraId="000000B0">
      <w:pPr>
        <w:numPr>
          <w:ilvl w:val="0"/>
          <w:numId w:val="2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Most Likely Scenario: It was too specific. Its content was so particular to the immediate, local situation in Laodicea—addressing specific false teachers, specific cultural pressures of wealth and medicine—that later copyists didn't see its universal, enduring value. As the canon was being recognized and codified, scribes prioritized the mass copying of letters with broad, foundational theology (Romans, Corinthians, Galatians) and this one, whose relevance seemed limited to a specific time and place, simply fell out of the circulation chain and was lost. It was a tactical missive in a war; the letters we have are the strategic field manuals.</w:t>
      </w:r>
    </w:p>
    <w:p w:rsidR="00000000" w:rsidDel="00000000" w:rsidP="00000000" w:rsidRDefault="00000000" w:rsidRPr="00000000" w14:paraId="000000B1">
      <w:pPr>
        <w:numPr>
          <w:ilvl w:val="0"/>
          <w:numId w:val="2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Sobering Thought: This means a letter, written by an Apostle under the inspiration of the Holy Spirit, was allowed by God to pass out of the Church's possession. Its message was for </w:t>
      </w:r>
      <w:r w:rsidDel="00000000" w:rsidR="00000000" w:rsidRPr="00000000">
        <w:rPr>
          <w:rFonts w:ascii="Roboto" w:cs="Roboto" w:eastAsia="Roboto" w:hAnsi="Roboto"/>
          <w:i w:val="1"/>
          <w:iCs w:val="1"/>
          <w:color w:val="0f1115"/>
          <w:sz w:val="24"/>
          <w:szCs w:val="24"/>
          <w:rtl w:val="0"/>
        </w:rPr>
        <w:t xml:space="preserve">them</w:t>
      </w:r>
      <w:r w:rsidDel="00000000" w:rsidR="00000000" w:rsidRPr="00000000">
        <w:rPr>
          <w:rFonts w:ascii="Roboto" w:cs="Roboto" w:eastAsia="Roboto" w:hAnsi="Roboto"/>
          <w:color w:val="0f1115"/>
          <w:sz w:val="24"/>
          <w:szCs w:val="24"/>
          <w:rtl w:val="0"/>
        </w:rPr>
        <w:t xml:space="preserve">, for </w:t>
      </w:r>
      <w:r w:rsidDel="00000000" w:rsidR="00000000" w:rsidRPr="00000000">
        <w:rPr>
          <w:rFonts w:ascii="Roboto" w:cs="Roboto" w:eastAsia="Roboto" w:hAnsi="Roboto"/>
          <w:i w:val="1"/>
          <w:iCs w:val="1"/>
          <w:color w:val="0f1115"/>
          <w:sz w:val="24"/>
          <w:szCs w:val="24"/>
          <w:rtl w:val="0"/>
        </w:rPr>
        <w:t xml:space="preserve">then</w:t>
      </w:r>
      <w:r w:rsidDel="00000000" w:rsidR="00000000" w:rsidRPr="00000000">
        <w:rPr>
          <w:rFonts w:ascii="Roboto" w:cs="Roboto" w:eastAsia="Roboto" w:hAnsi="Roboto"/>
          <w:color w:val="0f1115"/>
          <w:sz w:val="24"/>
          <w:szCs w:val="24"/>
          <w:rtl w:val="0"/>
        </w:rPr>
        <w:t xml:space="preserve">. The permanent, universal truth it contained was likely already encapsulated and more perfectly expressed in the letters we have. The ghost of Laodicea is a testament to the sufficiency of what remains.</w:t>
      </w:r>
    </w:p>
    <w:p w:rsidR="00000000" w:rsidDel="00000000" w:rsidP="00000000" w:rsidRDefault="00000000" w:rsidRPr="00000000" w14:paraId="000000B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Ghost's Message to Us</w:t>
        <w:br w:type="textWrapping"/>
        <w:t xml:space="preserve">The loss of the Laodicean letter is a masterclass in trust. It forces us to believe that what we have in our New Testament is exactly what God intended us to have for the building up of the universal Church for all time.</w:t>
      </w:r>
    </w:p>
    <w:p w:rsidR="00000000" w:rsidDel="00000000" w:rsidP="00000000" w:rsidRDefault="00000000" w:rsidRPr="00000000" w14:paraId="000000B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have to be okay with the silence. We have to trust that the Holy Spirit, who guided the formation of the canon, knew that Colossians and Ephesians were sufficient to convey the truth needed for all churches for all time. The Laodicean letter was a specific prescription for a local illness; the canon is the universal cure for the human condition.</w:t>
      </w:r>
    </w:p>
    <w:p w:rsidR="00000000" w:rsidDel="00000000" w:rsidP="00000000" w:rsidRDefault="00000000" w:rsidRPr="00000000" w14:paraId="000000B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Exploration Question:</w:t>
        <w:br w:type="textWrapping"/>
        <w:t xml:space="preserve">The church in Laodicea is famously the "lukewarm" church in Revelation 3:14-22, spit out of Christ's mouth for its wretched, pitiable, poor, blind, and naked self-sufficiency. If Paul's lost letter to them was, decades earlier, a warning against the very spiritual complacency and reliance on wealth that would later define them, what would that tell us about God's patience? He warned them through an Apostle, then decades later again through John in a final, pleading rebuke, before finally removing their lampstand. The lost letter makes their fate not a sudden judgment, but the tragic end of a long, slow apostasy they refused to avert.</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kuf87mfhf2yx" w:id="14"/>
      <w:bookmarkEnd w:id="14"/>
      <w:r w:rsidDel="00000000" w:rsidR="00000000" w:rsidRPr="00000000">
        <w:rPr>
          <w:rFonts w:ascii="Roboto" w:cs="Roboto" w:eastAsia="Roboto" w:hAnsi="Roboto"/>
          <w:b w:val="1"/>
          <w:bCs w:val="1"/>
          <w:color w:val="0f1115"/>
          <w:sz w:val="30"/>
          <w:szCs w:val="30"/>
          <w:rtl w:val="0"/>
        </w:rPr>
        <w:t xml:space="preserve">THE BOOK OF ENOCH (1 ENOCH)</w:t>
      </w:r>
    </w:p>
    <w:p w:rsidR="00000000" w:rsidDel="00000000" w:rsidP="00000000" w:rsidRDefault="00000000" w:rsidRPr="00000000" w14:paraId="000000B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Citation: Jude 1:14-15</w:t>
      </w:r>
    </w:p>
    <w:p w:rsidR="00000000" w:rsidDel="00000000" w:rsidP="00000000" w:rsidRDefault="00000000" w:rsidRPr="00000000" w14:paraId="000000BA">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"It was also about these that Enoch, the seventh from Adam, prophesied, saying, 'Behold, the Lord came with ten thousands of his holy ones, to execute judgment on all and to convict all the ungodly of all their deeds of ungodliness that they have committed in such an ungodly way, and of all the harsh things that ungodly sinners have spoken against him.'"</w:t>
      </w:r>
    </w:p>
    <w:p w:rsidR="00000000" w:rsidDel="00000000" w:rsidP="00000000" w:rsidRDefault="00000000" w:rsidRPr="00000000" w14:paraId="000000B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Status: FOUND. We have it. Not in Hebrew, but in complete Ge'ez (Ethiopic) translation, and in large Aramaic and Greek fragments among the Dead Sea Scrolls. The Ethiopian Orthodox Church considers it canonical.</w:t>
      </w:r>
    </w:p>
    <w:p w:rsidR="00000000" w:rsidDel="00000000" w:rsidP="00000000" w:rsidRDefault="00000000" w:rsidRPr="00000000" w14:paraId="000000B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the big one. This is where the exploration gets truly wild. This is not a ghost; it is a specter that never fully left, a shadow that the New Testament itself acknowledges.</w:t>
      </w:r>
    </w:p>
    <w:p w:rsidR="00000000" w:rsidDel="00000000" w:rsidP="00000000" w:rsidRDefault="00000000" w:rsidRPr="00000000" w14:paraId="000000BD">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2l2wa8iuwaha" w:id="15"/>
      <w:bookmarkEnd w:id="15"/>
      <w:r w:rsidDel="00000000" w:rsidR="00000000" w:rsidRPr="00000000">
        <w:rPr>
          <w:rFonts w:ascii="Roboto" w:cs="Roboto" w:eastAsia="Roboto" w:hAnsi="Roboto"/>
          <w:b w:val="1"/>
          <w:bCs w:val="1"/>
          <w:color w:val="0f1115"/>
          <w:rtl w:val="0"/>
        </w:rPr>
        <w:t xml:space="preserve">The Deep Dive:</w:t>
      </w:r>
    </w:p>
    <w:p w:rsidR="00000000" w:rsidDel="00000000" w:rsidP="00000000" w:rsidRDefault="00000000" w:rsidRPr="00000000" w14:paraId="000000B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Apocalyptic Tapestry</w:t>
        <w:br w:type="textWrapping"/>
        <w:t xml:space="preserve">It's not a single book, but a compilation of five distinct sections written by different Jewish authors between 300-100 BC. They attributed their cosmic visions to the ancient Enoch to lend them the authority of extreme antiquity.</w:t>
      </w:r>
    </w:p>
    <w:p w:rsidR="00000000" w:rsidDel="00000000" w:rsidP="00000000" w:rsidRDefault="00000000" w:rsidRPr="00000000" w14:paraId="000000B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Its most famous sections form a tapestry of cosmic rebellion and judgment:</w:t>
      </w:r>
    </w:p>
    <w:p w:rsidR="00000000" w:rsidDel="00000000" w:rsidP="00000000" w:rsidRDefault="00000000" w:rsidRPr="00000000" w14:paraId="000000C0">
      <w:pPr>
        <w:numPr>
          <w:ilvl w:val="0"/>
          <w:numId w:val="2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Book of the Watchers (Ch. 1-36): This is the elaborate, shocking backstory to the cryptic event of Genesis 6:1-4. It details how 200 "Watchers" (a class of high angels), led by the angel Semyaza, lusted after human women. Their fall was not just one of desire but of forbidden knowledge. They taught humanity metallurgy (for weapons), sorcery, astrology, and cosmetics (leading to deception and promiscuity). Their union with women bred a race of violent giants (the Nephilim) whose disembodied spirits became the demons that plague the world. This section answers the question the Torah leaves hanging: </w:t>
      </w:r>
      <w:r w:rsidDel="00000000" w:rsidR="00000000" w:rsidRPr="00000000">
        <w:rPr>
          <w:rFonts w:ascii="Roboto" w:cs="Roboto" w:eastAsia="Roboto" w:hAnsi="Roboto"/>
          <w:i w:val="1"/>
          <w:iCs w:val="1"/>
          <w:color w:val="0f1115"/>
          <w:sz w:val="24"/>
          <w:szCs w:val="24"/>
          <w:rtl w:val="0"/>
        </w:rPr>
        <w:t xml:space="preserve">What was the true nature of the "sons of God" and the "Nephilim"?</w:t>
      </w:r>
      <w:r w:rsidDel="00000000" w:rsidR="00000000" w:rsidRPr="00000000">
        <w:rPr>
          <w:rFonts w:ascii="Roboto" w:cs="Roboto" w:eastAsia="Roboto" w:hAnsi="Roboto"/>
          <w:color w:val="0f1115"/>
          <w:sz w:val="24"/>
          <w:szCs w:val="24"/>
          <w:rtl w:val="0"/>
        </w:rPr>
        <w:t xml:space="preserve"> For Second Temple Jews, the answer was: a cosmic war that corrupted the very fabric of creation.</w:t>
      </w:r>
    </w:p>
    <w:p w:rsidR="00000000" w:rsidDel="00000000" w:rsidP="00000000" w:rsidRDefault="00000000" w:rsidRPr="00000000" w14:paraId="000000C1">
      <w:pPr>
        <w:numPr>
          <w:ilvl w:val="0"/>
          <w:numId w:val="2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Parables of Enoch (Ch. 37-71): This is the most theologically significant section for New Testament studies. It introduces the cosmic, pre-existent figure of the "Son of Man." This is not a humble title here. This Son of Man is a divine being who sits on a throne of glory, is named by God before creation, and is the agent of the final judgment. The imagery here is </w:t>
      </w:r>
      <w:r w:rsidDel="00000000" w:rsidR="00000000" w:rsidRPr="00000000">
        <w:rPr>
          <w:rFonts w:ascii="Roboto" w:cs="Roboto" w:eastAsia="Roboto" w:hAnsi="Roboto"/>
          <w:i w:val="1"/>
          <w:iCs w:val="1"/>
          <w:color w:val="0f1115"/>
          <w:sz w:val="24"/>
          <w:szCs w:val="24"/>
          <w:rtl w:val="0"/>
        </w:rPr>
        <w:t xml:space="preserve">staggeringly</w:t>
      </w:r>
      <w:r w:rsidDel="00000000" w:rsidR="00000000" w:rsidRPr="00000000">
        <w:rPr>
          <w:rFonts w:ascii="Roboto" w:cs="Roboto" w:eastAsia="Roboto" w:hAnsi="Roboto"/>
          <w:color w:val="0f1115"/>
          <w:sz w:val="24"/>
          <w:szCs w:val="24"/>
          <w:rtl w:val="0"/>
        </w:rPr>
        <w:t xml:space="preserve"> similar to the portrayal of Jesus in the Gospels. When Jesus chooses "Son of Man" as his primary self-designation, he is tapping into a well of apocalyptic expectation defined by this text.</w:t>
      </w:r>
    </w:p>
    <w:p w:rsidR="00000000" w:rsidDel="00000000" w:rsidP="00000000" w:rsidRDefault="00000000" w:rsidRPr="00000000" w14:paraId="000000C2">
      <w:pPr>
        <w:numPr>
          <w:ilvl w:val="0"/>
          <w:numId w:val="2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Astronomical Book (Ch. 72-82): A complex treatise on a 364-day solar calendar, portraying the perfect, orderly movement of the heavens as a contrast to the sin and disorder on earth.</w:t>
      </w:r>
    </w:p>
    <w:p w:rsidR="00000000" w:rsidDel="00000000" w:rsidP="00000000" w:rsidRDefault="00000000" w:rsidRPr="00000000" w14:paraId="000000C3">
      <w:pPr>
        <w:numPr>
          <w:ilvl w:val="0"/>
          <w:numId w:val="2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Dream Visions (Ch. 83-90): An allegorical history of the world from Adam to the Maccabees, using animals to represent figures and empires (white bulls for patriarchs, eagles for Rome).</w:t>
      </w:r>
    </w:p>
    <w:p w:rsidR="00000000" w:rsidDel="00000000" w:rsidP="00000000" w:rsidRDefault="00000000" w:rsidRPr="00000000" w14:paraId="000000C4">
      <w:pPr>
        <w:numPr>
          <w:ilvl w:val="0"/>
          <w:numId w:val="2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Epistle of Enoch (Ch. 91-108): Final exhortations about the final judgment and the eternal destinies of the righteous and the wicked.</w:t>
      </w:r>
    </w:p>
    <w:p w:rsidR="00000000" w:rsidDel="00000000" w:rsidP="00000000" w:rsidRDefault="00000000" w:rsidRPr="00000000" w14:paraId="000000C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Ghost in the New Testament Machine</w:t>
        <w:br w:type="textWrapping"/>
        <w:t xml:space="preserve">This is the core of the mystery. Jude, under the inspiration of the Holy Spirit, directly quotes from the Book of Enoch (1 Enoch 1:9). He treats it as a legitimate prophetic source.</w:t>
      </w:r>
    </w:p>
    <w:p w:rsidR="00000000" w:rsidDel="00000000" w:rsidP="00000000" w:rsidRDefault="00000000" w:rsidRPr="00000000" w14:paraId="000000C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forces us to ask: Does this make Enoch Scripture?</w:t>
      </w:r>
    </w:p>
    <w:p w:rsidR="00000000" w:rsidDel="00000000" w:rsidP="00000000" w:rsidRDefault="00000000" w:rsidRPr="00000000" w14:paraId="000000C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almost universal Christian answer is No. Here’s why:</w:t>
      </w:r>
    </w:p>
    <w:p w:rsidR="00000000" w:rsidDel="00000000" w:rsidP="00000000" w:rsidRDefault="00000000" w:rsidRPr="00000000" w14:paraId="000000C8">
      <w:pPr>
        <w:numPr>
          <w:ilvl w:val="0"/>
          <w:numId w:val="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Apostolic Authority, Not Antecedent Source: Jude isn't </w:t>
      </w:r>
      <w:r w:rsidDel="00000000" w:rsidR="00000000" w:rsidRPr="00000000">
        <w:rPr>
          <w:rFonts w:ascii="Roboto" w:cs="Roboto" w:eastAsia="Roboto" w:hAnsi="Roboto"/>
          <w:i w:val="1"/>
          <w:iCs w:val="1"/>
          <w:color w:val="0f1115"/>
          <w:sz w:val="24"/>
          <w:szCs w:val="24"/>
          <w:rtl w:val="0"/>
        </w:rPr>
        <w:t xml:space="preserve">canonizing</w:t>
      </w:r>
      <w:r w:rsidDel="00000000" w:rsidR="00000000" w:rsidRPr="00000000">
        <w:rPr>
          <w:rFonts w:ascii="Roboto" w:cs="Roboto" w:eastAsia="Roboto" w:hAnsi="Roboto"/>
          <w:color w:val="0f1115"/>
          <w:sz w:val="24"/>
          <w:szCs w:val="24"/>
          <w:rtl w:val="0"/>
        </w:rPr>
        <w:t xml:space="preserve"> Enoch. He is </w:t>
      </w:r>
      <w:r w:rsidDel="00000000" w:rsidR="00000000" w:rsidRPr="00000000">
        <w:rPr>
          <w:rFonts w:ascii="Roboto" w:cs="Roboto" w:eastAsia="Roboto" w:hAnsi="Roboto"/>
          <w:i w:val="1"/>
          <w:iCs w:val="1"/>
          <w:color w:val="0f1115"/>
          <w:sz w:val="24"/>
          <w:szCs w:val="24"/>
          <w:rtl w:val="0"/>
        </w:rPr>
        <w:t xml:space="preserve">using</w:t>
      </w:r>
      <w:r w:rsidDel="00000000" w:rsidR="00000000" w:rsidRPr="00000000">
        <w:rPr>
          <w:rFonts w:ascii="Roboto" w:cs="Roboto" w:eastAsia="Roboto" w:hAnsi="Roboto"/>
          <w:color w:val="0f1115"/>
          <w:sz w:val="24"/>
          <w:szCs w:val="24"/>
          <w:rtl w:val="0"/>
        </w:rPr>
        <w:t xml:space="preserve"> a well-known and respected text from his culture to make a point, much like Paul quotes the pagan poets Epimenides and Aratus in Acts 17:28. The authority comes from Jude's apostolic office, not from the book he's citing. He is sovereignly plundering a human text for a divine purpose.</w:t>
      </w:r>
    </w:p>
    <w:p w:rsidR="00000000" w:rsidDel="00000000" w:rsidP="00000000" w:rsidRDefault="00000000" w:rsidRPr="00000000" w14:paraId="000000C9">
      <w:pPr>
        <w:numPr>
          <w:ilvl w:val="0"/>
          <w:numId w:val="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Theological Inconsistencies: 1 Enoch contains concepts that are foreign to the core of Biblical theology—a complex and flawed angelology, a deterministic calendar, and a cosmology that doesn't fully align with the rest of Scripture. It is a product of its time, reflecting the speculations of intertestamental Judaism.</w:t>
      </w:r>
    </w:p>
    <w:p w:rsidR="00000000" w:rsidDel="00000000" w:rsidP="00000000" w:rsidRDefault="00000000" w:rsidRPr="00000000" w14:paraId="000000CA">
      <w:pPr>
        <w:numPr>
          <w:ilvl w:val="0"/>
          <w:numId w:val="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Canon's Own Test: The Book of Enoch was never seriously considered for inclusion in the Jewish or most Christian canons. Its value is as a background text, not a foundational one. It shows us the </w:t>
      </w:r>
      <w:r w:rsidDel="00000000" w:rsidR="00000000" w:rsidRPr="00000000">
        <w:rPr>
          <w:rFonts w:ascii="Roboto" w:cs="Roboto" w:eastAsia="Roboto" w:hAnsi="Roboto"/>
          <w:i w:val="1"/>
          <w:iCs w:val="1"/>
          <w:color w:val="0f1115"/>
          <w:sz w:val="24"/>
          <w:szCs w:val="24"/>
          <w:rtl w:val="0"/>
        </w:rPr>
        <w:t xml:space="preserve">questions</w:t>
      </w:r>
      <w:r w:rsidDel="00000000" w:rsidR="00000000" w:rsidRPr="00000000">
        <w:rPr>
          <w:rFonts w:ascii="Roboto" w:cs="Roboto" w:eastAsia="Roboto" w:hAnsi="Roboto"/>
          <w:color w:val="0f1115"/>
          <w:sz w:val="24"/>
          <w:szCs w:val="24"/>
          <w:rtl w:val="0"/>
        </w:rPr>
        <w:t xml:space="preserve"> people were asking, not God's final answer.</w:t>
      </w:r>
    </w:p>
    <w:p w:rsidR="00000000" w:rsidDel="00000000" w:rsidP="00000000" w:rsidRDefault="00000000" w:rsidRPr="00000000" w14:paraId="000000C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Exploration: Why This Ghost Matters</w:t>
        <w:br w:type="textWrapping"/>
        <w:t xml:space="preserve">1 Enoch is the single most important text for understanding the mental world of the Apostles.</w:t>
      </w:r>
    </w:p>
    <w:p w:rsidR="00000000" w:rsidDel="00000000" w:rsidP="00000000" w:rsidRDefault="00000000" w:rsidRPr="00000000" w14:paraId="000000CC">
      <w:pPr>
        <w:numPr>
          <w:ilvl w:val="0"/>
          <w:numId w:val="1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When Jesus calls himself the "Son of Man," his audience didn't hear a humble, human title. They heard the cosmic, glorious, pre-existent Judge from the Parables of Enoch. He was deliberately claiming that identity.</w:t>
      </w:r>
    </w:p>
    <w:p w:rsidR="00000000" w:rsidDel="00000000" w:rsidP="00000000" w:rsidRDefault="00000000" w:rsidRPr="00000000" w14:paraId="000000CD">
      <w:pPr>
        <w:numPr>
          <w:ilvl w:val="0"/>
          <w:numId w:val="1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When Peter and Jude talk about the angels who sinned being cast into "gloomy chains" (2 Peter 2:4, Jude 1:6), they are directly referencing the story of the Watchers from 1 Enoch.</w:t>
      </w:r>
    </w:p>
    <w:p w:rsidR="00000000" w:rsidDel="00000000" w:rsidP="00000000" w:rsidRDefault="00000000" w:rsidRPr="00000000" w14:paraId="000000CE">
      <w:pPr>
        <w:numPr>
          <w:ilvl w:val="0"/>
          <w:numId w:val="1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entire New Testament theme of a rebellious, spiritual realm under Satan finds a vivid backstory in these texts.</w:t>
      </w:r>
    </w:p>
    <w:p w:rsidR="00000000" w:rsidDel="00000000" w:rsidP="00000000" w:rsidRDefault="00000000" w:rsidRPr="00000000" w14:paraId="000000C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It shows that God, in His wisdom, met His people </w:t>
      </w:r>
      <w:r w:rsidDel="00000000" w:rsidR="00000000" w:rsidRPr="00000000">
        <w:rPr>
          <w:rFonts w:ascii="Roboto" w:cs="Roboto" w:eastAsia="Roboto" w:hAnsi="Roboto"/>
          <w:i w:val="1"/>
          <w:iCs w:val="1"/>
          <w:color w:val="0f1115"/>
          <w:sz w:val="24"/>
          <w:szCs w:val="24"/>
          <w:rtl w:val="0"/>
        </w:rPr>
        <w:t xml:space="preserve">within their own cultural and literary context</w:t>
      </w:r>
      <w:r w:rsidDel="00000000" w:rsidR="00000000" w:rsidRPr="00000000">
        <w:rPr>
          <w:rFonts w:ascii="Roboto" w:cs="Roboto" w:eastAsia="Roboto" w:hAnsi="Roboto"/>
          <w:color w:val="0f1115"/>
          <w:sz w:val="24"/>
          <w:szCs w:val="24"/>
          <w:rtl w:val="0"/>
        </w:rPr>
        <w:t xml:space="preserve">. He used the concepts they were familiar with and filled them with the true meaning found in Christ. Enoch provided the vocabulary; Jesus was the meaning.</w:t>
      </w:r>
    </w:p>
    <w:p w:rsidR="00000000" w:rsidDel="00000000" w:rsidP="00000000" w:rsidRDefault="00000000" w:rsidRPr="00000000" w14:paraId="000000D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Exploration Question:</w:t>
        <w:br w:type="textWrapping"/>
        <w:t xml:space="preserve">The "Son of Man" in 1 Enoch is a divine, pre-existent being who executes judgment. When Jesus repeatedly used this title for himself, was he deliberately invoking this well-known, apocalyptic figure to reveal his true, cosmic identity? Was this his way of saying "I am that guy" without immediately saying the politically charged words "I am the Messiah"? Did he take a title freighted with celestial meaning and redefine it through the lens of the suffering servant?</w:t>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7foumfybx2ai" w:id="16"/>
      <w:bookmarkEnd w:id="16"/>
      <w:r w:rsidDel="00000000" w:rsidR="00000000" w:rsidRPr="00000000">
        <w:rPr>
          <w:rFonts w:ascii="Roboto" w:cs="Roboto" w:eastAsia="Roboto" w:hAnsi="Roboto"/>
          <w:b w:val="1"/>
          <w:bCs w:val="1"/>
          <w:color w:val="0f1115"/>
          <w:sz w:val="30"/>
          <w:szCs w:val="30"/>
          <w:rtl w:val="0"/>
        </w:rPr>
        <w:t xml:space="preserve">THE BOOK OF JUBILEES</w:t>
      </w:r>
    </w:p>
    <w:p w:rsidR="00000000" w:rsidDel="00000000" w:rsidP="00000000" w:rsidRDefault="00000000" w:rsidRPr="00000000" w14:paraId="000000D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Citation: It is not directly quoted in the New Testament. Its influence is more subtle, woven into the fabric of the worldview that Jesus and the Apostles inherited.</w:t>
      </w:r>
    </w:p>
    <w:p w:rsidR="00000000" w:rsidDel="00000000" w:rsidP="00000000" w:rsidRDefault="00000000" w:rsidRPr="00000000" w14:paraId="000000D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Status: FOUND. Like Enoch, we have complete copies in Ge'ez (Ethiopic) and Hebrew fragments among the Dead Sea Scrolls, showing it was deeply important to the Qumran community.</w:t>
      </w:r>
    </w:p>
    <w:p w:rsidR="00000000" w:rsidDel="00000000" w:rsidP="00000000" w:rsidRDefault="00000000" w:rsidRPr="00000000" w14:paraId="000000D8">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h98qzpf83u7i" w:id="17"/>
      <w:bookmarkEnd w:id="17"/>
      <w:r w:rsidDel="00000000" w:rsidR="00000000" w:rsidRPr="00000000">
        <w:rPr>
          <w:rFonts w:ascii="Roboto" w:cs="Roboto" w:eastAsia="Roboto" w:hAnsi="Roboto"/>
          <w:b w:val="1"/>
          <w:bCs w:val="1"/>
          <w:color w:val="0f1115"/>
          <w:rtl w:val="0"/>
        </w:rPr>
        <w:t xml:space="preserve">The Deep Dive:</w:t>
      </w:r>
    </w:p>
    <w:p w:rsidR="00000000" w:rsidDel="00000000" w:rsidP="00000000" w:rsidRDefault="00000000" w:rsidRPr="00000000" w14:paraId="000000D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Sacred Rewrite</w:t>
        <w:br w:type="textWrapping"/>
        <w:t xml:space="preserve">Jubilees is a radical re-telling of Genesis 1 through Exodus 12, but with a fascinating twist. It is framed as a secret revelation given to Moses by the "Angel of the Presence" while he was on Mount Sinai. This is not presented as a parallel account, but as the </w:t>
      </w:r>
      <w:r w:rsidDel="00000000" w:rsidR="00000000" w:rsidRPr="00000000">
        <w:rPr>
          <w:rFonts w:ascii="Roboto" w:cs="Roboto" w:eastAsia="Roboto" w:hAnsi="Roboto"/>
          <w:i w:val="1"/>
          <w:iCs w:val="1"/>
          <w:color w:val="0f1115"/>
          <w:sz w:val="24"/>
          <w:szCs w:val="24"/>
          <w:rtl w:val="0"/>
        </w:rPr>
        <w:t xml:space="preserve">true, heavenly perspective</w:t>
      </w:r>
      <w:r w:rsidDel="00000000" w:rsidR="00000000" w:rsidRPr="00000000">
        <w:rPr>
          <w:rFonts w:ascii="Roboto" w:cs="Roboto" w:eastAsia="Roboto" w:hAnsi="Roboto"/>
          <w:color w:val="0f1115"/>
          <w:sz w:val="24"/>
          <w:szCs w:val="24"/>
          <w:rtl w:val="0"/>
        </w:rPr>
        <w:t xml:space="preserve"> on the events of the Pentateuch.</w:t>
      </w:r>
    </w:p>
    <w:p w:rsidR="00000000" w:rsidDel="00000000" w:rsidP="00000000" w:rsidRDefault="00000000" w:rsidRPr="00000000" w14:paraId="000000D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Its core obsession is chronology and law. It divides all of pre-Sinai history into perfect, pre-ordained 49-year "Jubilee" cycles, hence its name. Its central, audacious argument is that the laws of Moses (like Sabbath observance, circumcision, and dietary restrictions) were not new at Sinai, but were actually practiced by the patriarchs like Abraham, Isaac, and Jacob from the very dawn of creation. In the world of Jubilees, Abraham celebrated Sukkot, and Jacob kept the laws of kosher.</w:t>
      </w:r>
    </w:p>
    <w:p w:rsidR="00000000" w:rsidDel="00000000" w:rsidP="00000000" w:rsidRDefault="00000000" w:rsidRPr="00000000" w14:paraId="000000D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Ghost's Agenda: Justifying Separation</w:t>
        <w:br w:type="textWrapping"/>
        <w:t xml:space="preserve">Jubilees isn't just a storybook. It's a theological and political manifesto from the 2nd century BC. It "fills in the gaps" of Genesis with very specific agendas to address the crises of its own time—namely, the forced Hellenization under Greek rulers and the threat of assimilation.</w:t>
      </w:r>
    </w:p>
    <w:p w:rsidR="00000000" w:rsidDel="00000000" w:rsidP="00000000" w:rsidRDefault="00000000" w:rsidRPr="00000000" w14:paraId="000000DC">
      <w:pPr>
        <w:numPr>
          <w:ilvl w:val="0"/>
          <w:numId w:val="2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It Explains the "Sons of God": Like Enoch, it pins the sin of Genesis 6 squarely on fallen angels (the "Watchers") corrupting humanity, providing a clear reason for God's judgment and the need for a pure, separate people.</w:t>
      </w:r>
    </w:p>
    <w:p w:rsidR="00000000" w:rsidDel="00000000" w:rsidP="00000000" w:rsidRDefault="00000000" w:rsidRPr="00000000" w14:paraId="000000DD">
      <w:pPr>
        <w:numPr>
          <w:ilvl w:val="0"/>
          <w:numId w:val="2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It Justifies Jewish Separation: It provides elaborate stories showing how the patriarchs zealously separated from Gentiles. It tells of Abraham refusing to share a road with Gentiles, and of Jacob condemning intermarriage. It portrays the origins of Jewish festivals and purity laws as being from the dawn of time, making them eternal and non-negotiable.</w:t>
      </w:r>
    </w:p>
    <w:p w:rsidR="00000000" w:rsidDel="00000000" w:rsidP="00000000" w:rsidRDefault="00000000" w:rsidRPr="00000000" w14:paraId="000000DE">
      <w:pPr>
        <w:numPr>
          <w:ilvl w:val="0"/>
          <w:numId w:val="2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It Presents a "Heavenly" Calendar: It fiercely advocates for a 364-day solar calendar, arguing that the lunar calendar used by other Jewish groups (and later, Christians) was a corruption that led to celebrating feasts on the wrong days. This was a massive point of contention, a matter of cosmic order versus disorder.</w:t>
      </w:r>
    </w:p>
    <w:p w:rsidR="00000000" w:rsidDel="00000000" w:rsidP="00000000" w:rsidRDefault="00000000" w:rsidRPr="00000000" w14:paraId="000000D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Why It Matters to Your Ghost Library</w:t>
        <w:br w:type="textWrapping"/>
        <w:t xml:space="preserve">Jubilees shows us that by the 2nd century BC, Jews were already engaged in intense biblical interpretation. They weren't just reading Scripture; they were actively wrestling with it, trying to solve its puzzles and apply its laws to their current situation with absolute precision.</w:t>
      </w:r>
    </w:p>
    <w:p w:rsidR="00000000" w:rsidDel="00000000" w:rsidP="00000000" w:rsidRDefault="00000000" w:rsidRPr="00000000" w14:paraId="000000E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When you read Jubilees, you are reading the "fan theory" of Genesis that became so influential it shaped an entire sect's identity. It’s the background noise to the debates in the New Testament about law, covenant, and ancestry. The Pharisees' intense focus on boundary markers (Sabbath, circumcision, purity) finds a deep root in the worldview Jubilees promotes—a world where these practices are eternal and define the people of God.</w:t>
      </w:r>
    </w:p>
    <w:p w:rsidR="00000000" w:rsidDel="00000000" w:rsidP="00000000" w:rsidRDefault="00000000" w:rsidRPr="00000000" w14:paraId="000000E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Exploration Question:</w:t>
        <w:br w:type="textWrapping"/>
        <w:t xml:space="preserve">Jubilees tries to solve problems in Genesis by adding new laws and stories, creating a airtight system of righteousness based on practice and calendar. How does this compare to the way Jesus and Paul "solve" problems in the Old Testament? They don't add new rules; they reveal a heart-level, spiritual fulfillment (e.g., "You have heard it said... but I say to you..."). It's the difference between patching the old system with more mortar and unveiling a new foundation altogether. Jubilees represents the human attempt to perfect the law from the outside in; the Gospel offers a transformation from the inside out.</w:t>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fxqtju3xq82s" w:id="18"/>
      <w:bookmarkEnd w:id="18"/>
      <w:r w:rsidDel="00000000" w:rsidR="00000000" w:rsidRPr="00000000">
        <w:rPr>
          <w:rFonts w:ascii="Roboto" w:cs="Roboto" w:eastAsia="Roboto" w:hAnsi="Roboto"/>
          <w:b w:val="1"/>
          <w:bCs w:val="1"/>
          <w:color w:val="0f1115"/>
          <w:sz w:val="30"/>
          <w:szCs w:val="30"/>
          <w:rtl w:val="0"/>
        </w:rPr>
        <w:t xml:space="preserve">THE SIBYLLINE ORACLES</w:t>
      </w:r>
    </w:p>
    <w:p w:rsidR="00000000" w:rsidDel="00000000" w:rsidP="00000000" w:rsidRDefault="00000000" w:rsidRPr="00000000" w14:paraId="000000E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Citation: Not quoted directly, but the </w:t>
      </w:r>
      <w:r w:rsidDel="00000000" w:rsidR="00000000" w:rsidRPr="00000000">
        <w:rPr>
          <w:rFonts w:ascii="Roboto" w:cs="Roboto" w:eastAsia="Roboto" w:hAnsi="Roboto"/>
          <w:i w:val="1"/>
          <w:iCs w:val="1"/>
          <w:color w:val="0f1115"/>
          <w:sz w:val="24"/>
          <w:szCs w:val="24"/>
          <w:rtl w:val="0"/>
        </w:rPr>
        <w:t xml:space="preserve">genre</w:t>
      </w:r>
      <w:r w:rsidDel="00000000" w:rsidR="00000000" w:rsidRPr="00000000">
        <w:rPr>
          <w:rFonts w:ascii="Roboto" w:cs="Roboto" w:eastAsia="Roboto" w:hAnsi="Roboto"/>
          <w:color w:val="0f1115"/>
          <w:sz w:val="24"/>
          <w:szCs w:val="24"/>
          <w:rtl w:val="0"/>
        </w:rPr>
        <w:t xml:space="preserve"> is referenced. In Acts 16:16, a slave girl has a "spirit of divination" (in Greek, a </w:t>
      </w:r>
      <w:r w:rsidDel="00000000" w:rsidR="00000000" w:rsidRPr="00000000">
        <w:rPr>
          <w:rFonts w:ascii="Roboto" w:cs="Roboto" w:eastAsia="Roboto" w:hAnsi="Roboto"/>
          <w:i w:val="1"/>
          <w:iCs w:val="1"/>
          <w:color w:val="0f1115"/>
          <w:sz w:val="24"/>
          <w:szCs w:val="24"/>
          <w:rtl w:val="0"/>
        </w:rPr>
        <w:t xml:space="preserve">pythōn</w:t>
      </w:r>
      <w:r w:rsidDel="00000000" w:rsidR="00000000" w:rsidRPr="00000000">
        <w:rPr>
          <w:rFonts w:ascii="Roboto" w:cs="Roboto" w:eastAsia="Roboto" w:hAnsi="Roboto"/>
          <w:color w:val="0f1115"/>
          <w:sz w:val="24"/>
          <w:szCs w:val="24"/>
          <w:rtl w:val="0"/>
        </w:rPr>
        <w:t xml:space="preserve">), linking her to the oracles of Apollo at Delphi. The Sibyls were the most famous oracles of the pagan world.</w:t>
      </w:r>
    </w:p>
    <w:p w:rsidR="00000000" w:rsidDel="00000000" w:rsidP="00000000" w:rsidRDefault="00000000" w:rsidRPr="00000000" w14:paraId="000000E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Status: FOUND. We have them in a chaotic, 14-book collection written in Greek hexameter verse, a jumble of Jewish and Christian compositions spanning centuries.</w:t>
      </w:r>
    </w:p>
    <w:p w:rsidR="00000000" w:rsidDel="00000000" w:rsidP="00000000" w:rsidRDefault="00000000" w:rsidRPr="00000000" w14:paraId="000000E6">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g8ehvkdghb5u" w:id="19"/>
      <w:bookmarkEnd w:id="19"/>
      <w:r w:rsidDel="00000000" w:rsidR="00000000" w:rsidRPr="00000000">
        <w:rPr>
          <w:rFonts w:ascii="Roboto" w:cs="Roboto" w:eastAsia="Roboto" w:hAnsi="Roboto"/>
          <w:b w:val="1"/>
          <w:bCs w:val="1"/>
          <w:color w:val="0f1115"/>
          <w:rtl w:val="0"/>
        </w:rPr>
        <w:t xml:space="preserve">The Deep Dive:</w:t>
      </w:r>
    </w:p>
    <w:p w:rsidR="00000000" w:rsidDel="00000000" w:rsidP="00000000" w:rsidRDefault="00000000" w:rsidRPr="00000000" w14:paraId="000000E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Holy Espionage</w:t>
        <w:br w:type="textWrapping"/>
        <w:t xml:space="preserve">This is the most fascinating work of theological subversion in the ancient world. Jewish, and later Christian, writers committed a brilliant act of literary espionage. They hijacked the most famous pagan literary form—the pronouncements of the Sibyl, a mythical, ageless prophetess—and used it to smuggle monotheistic theology and polemic into the Greco-Roman world.</w:t>
      </w:r>
    </w:p>
    <w:p w:rsidR="00000000" w:rsidDel="00000000" w:rsidP="00000000" w:rsidRDefault="00000000" w:rsidRPr="00000000" w14:paraId="000000E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They are forgeries in form, but not in intent. They are apologetics disguised as pagan prophecy. A Greek or Roman picking up these scrolls would find them eerily familiar in style, yet deeply unsettling in content.</w:t>
      </w:r>
    </w:p>
    <w:p w:rsidR="00000000" w:rsidDel="00000000" w:rsidP="00000000" w:rsidRDefault="00000000" w:rsidRPr="00000000" w14:paraId="000000E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Ghost's Voice</w:t>
        <w:br w:type="textWrapping"/>
        <w:t xml:space="preserve">A typical Sibylline Oracle sounds like this—a voice from the distant past, predicting the future of empires:</w:t>
      </w:r>
    </w:p>
    <w:p w:rsidR="00000000" w:rsidDel="00000000" w:rsidP="00000000" w:rsidRDefault="00000000" w:rsidRPr="00000000" w14:paraId="000000EA">
      <w:pPr>
        <w:numPr>
          <w:ilvl w:val="0"/>
          <w:numId w:val="1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"Woe to you, sweet-smiling, luxurious Latin land... you will be bridled and will suffer many things... A heavenly king will judge you in the future..."</w:t>
      </w:r>
    </w:p>
    <w:p w:rsidR="00000000" w:rsidDel="00000000" w:rsidP="00000000" w:rsidRDefault="00000000" w:rsidRPr="00000000" w14:paraId="000000EB">
      <w:pPr>
        <w:numPr>
          <w:ilvl w:val="0"/>
          <w:numId w:val="1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It then predicts the coming of a "blessed king from the expanding heavens," sent by God to judge the world and establish a kingdom of righteousness, all while condemning idolatry, emperor worship, and sexual immorality.</w:t>
      </w:r>
    </w:p>
    <w:p w:rsidR="00000000" w:rsidDel="00000000" w:rsidP="00000000" w:rsidRDefault="00000000" w:rsidRPr="00000000" w14:paraId="000000E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a pagan Roman, this sounds like a terrifying, ancient prophecy from their own tradition, predicting the downfall of their civilization. But a Jew or Christian would read it and see a clear prediction of the God of Israel and His Messiah, pronouncing judgment on the very Roman Empire that was persecuting them. It was a way of saying, "Your own most ancient and respected traditions point to </w:t>
      </w:r>
      <w:r w:rsidDel="00000000" w:rsidR="00000000" w:rsidRPr="00000000">
        <w:rPr>
          <w:rFonts w:ascii="Roboto" w:cs="Roboto" w:eastAsia="Roboto" w:hAnsi="Roboto"/>
          <w:i w:val="1"/>
          <w:iCs w:val="1"/>
          <w:color w:val="0f1115"/>
          <w:sz w:val="24"/>
          <w:szCs w:val="24"/>
          <w:rtl w:val="0"/>
        </w:rPr>
        <w:t xml:space="preserve">our</w:t>
      </w:r>
      <w:r w:rsidDel="00000000" w:rsidR="00000000" w:rsidRPr="00000000">
        <w:rPr>
          <w:rFonts w:ascii="Roboto" w:cs="Roboto" w:eastAsia="Roboto" w:hAnsi="Roboto"/>
          <w:color w:val="0f1115"/>
          <w:sz w:val="24"/>
          <w:szCs w:val="24"/>
          <w:rtl w:val="0"/>
        </w:rPr>
        <w:t xml:space="preserve"> God and condemn your way of life."</w:t>
      </w:r>
    </w:p>
    <w:p w:rsidR="00000000" w:rsidDel="00000000" w:rsidP="00000000" w:rsidRDefault="00000000" w:rsidRPr="00000000" w14:paraId="000000E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Why They Matter to Your Ghost Library</w:t>
        <w:br w:type="textWrapping"/>
        <w:t xml:space="preserve">The Sibyllines reveal a world in which God's people were not hiding in a corner. They were intellectually engaged, creatively subverting the dominant pagan culture from within. They were not just defending their faith; they were launching a counter-offensive in the realm of ideas, using the enemy's own weapons.</w:t>
      </w:r>
    </w:p>
    <w:p w:rsidR="00000000" w:rsidDel="00000000" w:rsidP="00000000" w:rsidRDefault="00000000" w:rsidRPr="00000000" w14:paraId="000000E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the world the Apostles preached in. It was a world already seeded with these subversive ideas. When Paul stood on the Areopagus in Athens (Acts 17:22-28) and said, "I see that you are very religious... What therefore you worship as unknown, this I proclaim to you," he was engaging in the same kind of cultural bridge-building. He was finding a point of contact in their own "altar to an unknown god" and claiming that ground for Christ, just as the Sibylline writers claimed the voice of the Sibyl for Yahweh.</w:t>
      </w:r>
    </w:p>
    <w:p w:rsidR="00000000" w:rsidDel="00000000" w:rsidP="00000000" w:rsidRDefault="00000000" w:rsidRPr="00000000" w14:paraId="000000E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Exploration Question:</w:t>
        <w:br w:type="textWrapping"/>
        <w:t xml:space="preserve">The Sibyllines are a form of "holy deception." Is it ethical for a believer to use a pagan form, a disguised voice, to preach the truth? Is this a brilliant model for cross-cultural evangelism—meeting people where they are and subverting their worldview from within? Or does this method compromise the message by borrowing from a corrupt source? How does this bold, confrontational approach compare to Paul's method of becoming "all things to all people" (1 Corinthians 9:22)?</w:t>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68exqmmk27vm" w:id="20"/>
      <w:bookmarkEnd w:id="20"/>
      <w:r w:rsidDel="00000000" w:rsidR="00000000" w:rsidRPr="00000000">
        <w:rPr>
          <w:rFonts w:ascii="Roboto" w:cs="Roboto" w:eastAsia="Roboto" w:hAnsi="Roboto"/>
          <w:b w:val="1"/>
          <w:bCs w:val="1"/>
          <w:color w:val="0f1115"/>
          <w:sz w:val="30"/>
          <w:szCs w:val="30"/>
          <w:rtl w:val="0"/>
        </w:rPr>
        <w:t xml:space="preserve">THE APOCRYPHA - The Contested Wing</w:t>
      </w:r>
    </w:p>
    <w:p w:rsidR="00000000" w:rsidDel="00000000" w:rsidP="00000000" w:rsidRDefault="00000000" w:rsidRPr="00000000" w14:paraId="000000F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Citation: While not directly quoted as a named source like Jasher, the New Testament shows clear familiarity with its concepts and language. The writers' intellectual world was shaped by it.</w:t>
      </w:r>
    </w:p>
    <w:p w:rsidR="00000000" w:rsidDel="00000000" w:rsidP="00000000" w:rsidRDefault="00000000" w:rsidRPr="00000000" w14:paraId="000000F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Status: FOUND, PRESERVED, AND DEBATED. These books were never lost. The debate has always been over their </w:t>
      </w:r>
      <w:r w:rsidDel="00000000" w:rsidR="00000000" w:rsidRPr="00000000">
        <w:rPr>
          <w:rFonts w:ascii="Roboto" w:cs="Roboto" w:eastAsia="Roboto" w:hAnsi="Roboto"/>
          <w:i w:val="1"/>
          <w:iCs w:val="1"/>
          <w:color w:val="0f1115"/>
          <w:sz w:val="24"/>
          <w:szCs w:val="24"/>
          <w:rtl w:val="0"/>
        </w:rPr>
        <w:t xml:space="preserve">status</w:t>
      </w:r>
      <w:r w:rsidDel="00000000" w:rsidR="00000000" w:rsidRPr="00000000">
        <w:rPr>
          <w:rFonts w:ascii="Roboto" w:cs="Roboto" w:eastAsia="Roboto" w:hAnsi="Roboto"/>
          <w:color w:val="0f1115"/>
          <w:sz w:val="24"/>
          <w:szCs w:val="24"/>
          <w:rtl w:val="0"/>
        </w:rPr>
        <w:t xml:space="preserve">, not their existence.</w:t>
      </w:r>
    </w:p>
    <w:p w:rsidR="00000000" w:rsidDel="00000000" w:rsidP="00000000" w:rsidRDefault="00000000" w:rsidRPr="00000000" w14:paraId="000000F8">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l7p1cdvf12p5" w:id="21"/>
      <w:bookmarkEnd w:id="21"/>
      <w:r w:rsidDel="00000000" w:rsidR="00000000" w:rsidRPr="00000000">
        <w:rPr>
          <w:rFonts w:ascii="Roboto" w:cs="Roboto" w:eastAsia="Roboto" w:hAnsi="Roboto"/>
          <w:b w:val="1"/>
          <w:bCs w:val="1"/>
          <w:color w:val="0f1115"/>
          <w:rtl w:val="0"/>
        </w:rPr>
        <w:t xml:space="preserve">The Deep Dive:</w:t>
      </w:r>
    </w:p>
    <w:p w:rsidR="00000000" w:rsidDel="00000000" w:rsidP="00000000" w:rsidRDefault="00000000" w:rsidRPr="00000000" w14:paraId="000000F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Collection in the Middle</w:t>
        <w:br w:type="textWrapping"/>
        <w:t xml:space="preserve">The Apocrypha (or Deuterocanonical books) is a collection of Jewish writings dated from about 300 BC to 100 AD. They were written in the "Silent Years" between the last prophet of the Old Testament (Malachi) and the coming of John the Baptist.</w:t>
      </w:r>
    </w:p>
    <w:p w:rsidR="00000000" w:rsidDel="00000000" w:rsidP="00000000" w:rsidRDefault="00000000" w:rsidRPr="00000000" w14:paraId="000000F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core books include:</w:t>
      </w:r>
    </w:p>
    <w:p w:rsidR="00000000" w:rsidDel="00000000" w:rsidP="00000000" w:rsidRDefault="00000000" w:rsidRPr="00000000" w14:paraId="000000FB">
      <w:pPr>
        <w:numPr>
          <w:ilvl w:val="0"/>
          <w:numId w:val="2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Historical Narratives: 1 &amp; 2 Maccabees (the heroic struggle against Greek oppression that gives us Hanukkah).</w:t>
      </w:r>
    </w:p>
    <w:p w:rsidR="00000000" w:rsidDel="00000000" w:rsidP="00000000" w:rsidRDefault="00000000" w:rsidRPr="00000000" w14:paraId="000000FC">
      <w:pPr>
        <w:numPr>
          <w:ilvl w:val="0"/>
          <w:numId w:val="2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Wisdom Literature: The Wisdom of Solomon, Sirach (Ecclesiasticus).</w:t>
      </w:r>
    </w:p>
    <w:p w:rsidR="00000000" w:rsidDel="00000000" w:rsidP="00000000" w:rsidRDefault="00000000" w:rsidRPr="00000000" w14:paraId="000000FD">
      <w:pPr>
        <w:numPr>
          <w:ilvl w:val="0"/>
          <w:numId w:val="2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Edifying Fiction: Tobit, Judith, Additions to Daniel (Susanna, Bel and the Dragon), Additions to Esther.</w:t>
      </w:r>
    </w:p>
    <w:p w:rsidR="00000000" w:rsidDel="00000000" w:rsidP="00000000" w:rsidRDefault="00000000" w:rsidRPr="00000000" w14:paraId="000000FE">
      <w:pPr>
        <w:numPr>
          <w:ilvl w:val="0"/>
          <w:numId w:val="2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Prophetic/Devotional: Baruch, The Prayer of Manasseh.</w:t>
      </w:r>
    </w:p>
    <w:p w:rsidR="00000000" w:rsidDel="00000000" w:rsidP="00000000" w:rsidRDefault="00000000" w:rsidRPr="00000000" w14:paraId="000000F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Great Contention</w:t>
        <w:br w:type="textWrapping"/>
        <w:t xml:space="preserve">This is the core of the issue. After the Reformation, Protestant Christians aligned themselves with the Hebrew canon (which did not include these books) and removed the Apocrypha from their Bibles. The Catholic and Orthodox churches kept them.</w:t>
      </w:r>
    </w:p>
    <w:p w:rsidR="00000000" w:rsidDel="00000000" w:rsidP="00000000" w:rsidRDefault="00000000" w:rsidRPr="00000000" w14:paraId="0000010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arguments are nuanced, but here's the core of it:</w:t>
      </w:r>
    </w:p>
    <w:p w:rsidR="00000000" w:rsidDel="00000000" w:rsidP="00000000" w:rsidRDefault="00000000" w:rsidRPr="00000000" w14:paraId="00000101">
      <w:pPr>
        <w:numPr>
          <w:ilvl w:val="0"/>
          <w:numId w:val="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Protestant Position: These books, while often good and profitable, are not Scripture. They are not quoted by Jesus or the Apostles as authoritative, they contain historical and theological inaccuracies (e.g., prayers for the dead in 2 Maccabees 12:44-45), and they were not part of the recognized Hebrew canon.</w:t>
      </w:r>
    </w:p>
    <w:p w:rsidR="00000000" w:rsidDel="00000000" w:rsidP="00000000" w:rsidRDefault="00000000" w:rsidRPr="00000000" w14:paraId="00000102">
      <w:pPr>
        <w:numPr>
          <w:ilvl w:val="0"/>
          <w:numId w:val="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Catholic/Orthodox Position: These books were used by the early Church and included in the Septuagint, the Bible of the Apostles. They provide invaluable historical and theological context for the Intertestamental Period and are inspired Scripture.</w:t>
      </w:r>
    </w:p>
    <w:p w:rsidR="00000000" w:rsidDel="00000000" w:rsidP="00000000" w:rsidRDefault="00000000" w:rsidRPr="00000000" w14:paraId="0000010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Why It Belongs in Your Ghost Library</w:t>
        <w:br w:type="textWrapping"/>
        <w:t xml:space="preserve">Even if you hold the Protestant view, you cannot understand the New Testament world without these books. They are the missing link.</w:t>
      </w:r>
    </w:p>
    <w:p w:rsidR="00000000" w:rsidDel="00000000" w:rsidP="00000000" w:rsidRDefault="00000000" w:rsidRPr="00000000" w14:paraId="00000104">
      <w:pPr>
        <w:numPr>
          <w:ilvl w:val="0"/>
          <w:numId w:val="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Maccabean Revolt in 1 &amp; 2 Maccabees is the background for the Zealots, the Pharisees, and the entire political climate of Jesus' day. The "abomination that causes desolation" Jesus mentions in Matthew 24? It happened in 167 BC, as recorded in 1 Maccabees 1:54.</w:t>
      </w:r>
    </w:p>
    <w:p w:rsidR="00000000" w:rsidDel="00000000" w:rsidP="00000000" w:rsidRDefault="00000000" w:rsidRPr="00000000" w14:paraId="00000105">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Wisdom of Solomon contains concepts that bridge the Old and New Testaments, like the personification of Wisdom and the immortality of the soul, showing the development of Jewish thought.</w:t>
      </w:r>
    </w:p>
    <w:p w:rsidR="00000000" w:rsidDel="00000000" w:rsidP="00000000" w:rsidRDefault="00000000" w:rsidRPr="00000000" w14:paraId="00000106">
      <w:pPr>
        <w:numPr>
          <w:ilvl w:val="0"/>
          <w:numId w:val="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stories of Tobit and Judith show the kind of pious, devotional fiction that was popular and shaped the Jewish identity of faithfulness under pressure.</w:t>
      </w:r>
    </w:p>
    <w:p w:rsidR="00000000" w:rsidDel="00000000" w:rsidP="00000000" w:rsidRDefault="00000000" w:rsidRPr="00000000" w14:paraId="0000010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Exploration Question:</w:t>
        <w:br w:type="textWrapping"/>
        <w:t xml:space="preserve">The most famous "ghost" in the Apocrypha is the story of Bel and the Dragon (an addition to Daniel). It's a detective story where Daniel exposes the fraud of a pagan idol. It's not history; it's a folk tale designed to teach a theological truth. How do we, as believers, handle a text like this? Is it "Scripture" or is it a powerful sermon from the past? Does its value change based on its label?</w:t>
      </w:r>
    </w:p>
    <w:p w:rsidR="00000000" w:rsidDel="00000000" w:rsidP="00000000" w:rsidRDefault="00000000" w:rsidRPr="00000000" w14:paraId="00000108">
      <w:pPr>
        <w:rPr/>
      </w:pPr>
      <w:r w:rsidDel="00000000" w:rsidR="00000000" w:rsidRPr="00000000">
        <w:rPr>
          <w:rtl w:val="0"/>
        </w:rPr>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8dd2ud57zw91" w:id="22"/>
      <w:bookmarkEnd w:id="22"/>
      <w:r w:rsidDel="00000000" w:rsidR="00000000" w:rsidRPr="00000000">
        <w:rPr>
          <w:rFonts w:ascii="Roboto" w:cs="Roboto" w:eastAsia="Roboto" w:hAnsi="Roboto"/>
          <w:b w:val="1"/>
          <w:bCs w:val="1"/>
          <w:color w:val="0f1115"/>
          <w:sz w:val="30"/>
          <w:szCs w:val="30"/>
          <w:rtl w:val="0"/>
        </w:rPr>
        <w:t xml:space="preserve">THE SILENCE AND THE WORD</w:t>
      </w:r>
    </w:p>
    <w:p w:rsidR="00000000" w:rsidDel="00000000" w:rsidP="00000000" w:rsidRDefault="00000000" w:rsidRPr="00000000" w14:paraId="0000010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You now have the complete catalog. Your Ghost Library is assembled.</w:t>
      </w:r>
    </w:p>
    <w:p w:rsidR="00000000" w:rsidDel="00000000" w:rsidP="00000000" w:rsidRDefault="00000000" w:rsidRPr="00000000" w14:paraId="0000011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From the soldier's songbook to the prophet's diary...</w:t>
        <w:br w:type="textWrapping"/>
        <w:t xml:space="preserve">From the king's archive to the apostle's lost letter...</w:t>
        <w:br w:type="textWrapping"/>
        <w:t xml:space="preserve">And finally, to the cosmic visions and subversive prophecies that colored the world of the New Testament.</w:t>
      </w:r>
    </w:p>
    <w:p w:rsidR="00000000" w:rsidDel="00000000" w:rsidP="00000000" w:rsidRDefault="00000000" w:rsidRPr="00000000" w14:paraId="0000011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These ghosts do not haunt the Bible with a message of lack. They stand as silent witnesses to its sufficiency.</w:t>
      </w:r>
    </w:p>
    <w:p w:rsidR="00000000" w:rsidDel="00000000" w:rsidP="00000000" w:rsidRDefault="00000000" w:rsidRPr="00000000" w14:paraId="0000011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Their absence screams that what we have in the 66 books is the pure, preserved, and perfectly curated Word of God. Every other voice, every other text, was allowed to fall away so that one story could shine through with clarity: the story of God's redemption through Jesus Christ.</w:t>
      </w:r>
    </w:p>
    <w:p w:rsidR="00000000" w:rsidDel="00000000" w:rsidP="00000000" w:rsidRDefault="00000000" w:rsidRPr="00000000" w14:paraId="0000011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ghosts are not a puzzle to be solved. They are the backdrop. They are the silence that makes the music so powerful.</w:t>
      </w:r>
    </w:p>
    <w:p w:rsidR="00000000" w:rsidDel="00000000" w:rsidP="00000000" w:rsidRDefault="00000000" w:rsidRPr="00000000" w14:paraId="0000011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